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29" w:rsidRDefault="00FC5E29" w:rsidP="00FC5E29">
      <w:pPr>
        <w:jc w:val="center"/>
      </w:pPr>
      <w:r>
        <w:rPr>
          <w:b/>
        </w:rPr>
        <w:t>NOVEMBER 9, 2016</w:t>
      </w:r>
    </w:p>
    <w:p w:rsidR="00FC5E29" w:rsidRDefault="00FC5E29" w:rsidP="00FC5E29">
      <w:pPr>
        <w:jc w:val="left"/>
      </w:pPr>
      <w:r>
        <w:t xml:space="preserve">     A public hearing on the preliminary budget for 2017 and an increase of 10% to the water and sewer rates was called to order at 6:00 pm in the Town Office.</w:t>
      </w:r>
    </w:p>
    <w:p w:rsidR="00FC5E29" w:rsidRDefault="00FC5E29" w:rsidP="00FC5E29">
      <w:pPr>
        <w:jc w:val="left"/>
      </w:pPr>
      <w:r>
        <w:t xml:space="preserve">     Members present: Tony Cooper, Garry Wells, Tim </w:t>
      </w:r>
      <w:proofErr w:type="spellStart"/>
      <w:r>
        <w:t>Thisse</w:t>
      </w:r>
      <w:proofErr w:type="spellEnd"/>
      <w:r>
        <w:t>, Kevin Finnegan, Judy Hargrave – Town Clerk and Bill Barkley – Highway Supt. Absent: David Fisher</w:t>
      </w:r>
    </w:p>
    <w:p w:rsidR="00FC5E29" w:rsidRDefault="00FC5E29" w:rsidP="00FC5E29">
      <w:pPr>
        <w:jc w:val="left"/>
      </w:pPr>
      <w:r>
        <w:t xml:space="preserve">     Also present: Philip Paige, Julie Gomez and Kevin Acres.</w:t>
      </w:r>
    </w:p>
    <w:p w:rsidR="00FC5E29" w:rsidRDefault="00FC5E29" w:rsidP="00FC5E29">
      <w:pPr>
        <w:jc w:val="left"/>
      </w:pPr>
      <w:r>
        <w:t xml:space="preserve">    Philip Paige asked why the board has a lower anticipated sales tax figure in the budget when currently the Town has taken in $20,000 more than projected for 2016. The Board felt they would rather use the same amount as this year then to project more and not have it come in next year. Philip also asked why the real property </w:t>
      </w:r>
      <w:proofErr w:type="gramStart"/>
      <w:r>
        <w:t>taxes doesn’t</w:t>
      </w:r>
      <w:proofErr w:type="gramEnd"/>
      <w:r>
        <w:t xml:space="preserve"> show on the revenue section of the budget sheets. Tony explained that the amount to be raised by real property taxes shows up on the first page of the budget.</w:t>
      </w:r>
    </w:p>
    <w:p w:rsidR="00FC5E29" w:rsidRDefault="00FC5E29" w:rsidP="00FC5E29">
      <w:pPr>
        <w:pStyle w:val="BodyText"/>
        <w:rPr>
          <w:bCs/>
        </w:rPr>
      </w:pPr>
      <w:r>
        <w:t xml:space="preserve">    </w:t>
      </w:r>
      <w:r>
        <w:rPr>
          <w:bCs/>
        </w:rPr>
        <w:t>Notice is hereby given that the preliminary budget of the Town of Madrid for the fiscal year beginning January 1, 2017 has been completed and filed in the office of the Town Clerk, at 3529 County Route 14, Madrid, NY 13660 where it is available for inspection by any interested person at all reasonable hours.</w:t>
      </w:r>
    </w:p>
    <w:p w:rsidR="00FC5E29" w:rsidRDefault="00FC5E29" w:rsidP="00FC5E29">
      <w:pPr>
        <w:spacing w:after="0"/>
        <w:jc w:val="left"/>
        <w:rPr>
          <w:bCs/>
        </w:rPr>
      </w:pPr>
      <w:r>
        <w:rPr>
          <w:bCs/>
        </w:rPr>
        <w:t xml:space="preserve">     Further notice is hereby given that the Town Board of the Town of Madrid will meet and review said preliminary budget and hold a public hearing thereon, at the Town Office at 6:00 p.m. on the 9th day of November 2016, and that at such hearing any person may be heard in favor or against the preliminary budget as compiled or for or against any item or items therein contained.</w:t>
      </w:r>
    </w:p>
    <w:p w:rsidR="00FC5E29" w:rsidRDefault="00FC5E29" w:rsidP="00FC5E29">
      <w:pPr>
        <w:spacing w:after="0"/>
        <w:jc w:val="left"/>
        <w:rPr>
          <w:bCs/>
        </w:rPr>
      </w:pPr>
      <w:r>
        <w:rPr>
          <w:bCs/>
        </w:rPr>
        <w:t xml:space="preserve">     Pursuant to Section 113 of the Town Law, the proposed salaries of the Town Officials are hereby specified as follows:</w:t>
      </w:r>
    </w:p>
    <w:p w:rsidR="00FC5E29" w:rsidRDefault="00FC5E29" w:rsidP="00FC5E29">
      <w:pPr>
        <w:spacing w:after="0"/>
        <w:jc w:val="left"/>
        <w:rPr>
          <w:bCs/>
        </w:rPr>
      </w:pPr>
    </w:p>
    <w:p w:rsidR="00FC5E29" w:rsidRDefault="00FC5E29" w:rsidP="00FC5E29">
      <w:pPr>
        <w:spacing w:after="0"/>
        <w:jc w:val="left"/>
        <w:rPr>
          <w:bCs/>
        </w:rPr>
      </w:pPr>
      <w:r>
        <w:rPr>
          <w:bCs/>
        </w:rPr>
        <w:t xml:space="preserve">                                   Supervisor                        $10,000.00</w:t>
      </w:r>
    </w:p>
    <w:p w:rsidR="00FC5E29" w:rsidRDefault="00FC5E29" w:rsidP="00FC5E29">
      <w:pPr>
        <w:spacing w:after="0"/>
        <w:jc w:val="left"/>
        <w:rPr>
          <w:bCs/>
        </w:rPr>
      </w:pPr>
      <w:r>
        <w:rPr>
          <w:bCs/>
        </w:rPr>
        <w:t xml:space="preserve">                                   Town Clerk/Tax Coll.     $26,944.00</w:t>
      </w:r>
    </w:p>
    <w:p w:rsidR="00FC5E29" w:rsidRDefault="00FC5E29" w:rsidP="00FC5E29">
      <w:pPr>
        <w:spacing w:after="0"/>
        <w:jc w:val="left"/>
        <w:rPr>
          <w:bCs/>
        </w:rPr>
      </w:pPr>
      <w:r>
        <w:rPr>
          <w:bCs/>
        </w:rPr>
        <w:t xml:space="preserve">                                   Councilperson (each)      </w:t>
      </w:r>
      <w:proofErr w:type="gramStart"/>
      <w:r>
        <w:rPr>
          <w:bCs/>
        </w:rPr>
        <w:t>$  2,500.00</w:t>
      </w:r>
      <w:proofErr w:type="gramEnd"/>
    </w:p>
    <w:p w:rsidR="00FC5E29" w:rsidRDefault="00FC5E29" w:rsidP="00FC5E29">
      <w:pPr>
        <w:spacing w:after="0"/>
        <w:jc w:val="left"/>
        <w:rPr>
          <w:bCs/>
        </w:rPr>
      </w:pPr>
      <w:r>
        <w:rPr>
          <w:bCs/>
        </w:rPr>
        <w:t xml:space="preserve">                                   Town Justice                    $10,404.00</w:t>
      </w:r>
    </w:p>
    <w:p w:rsidR="00FC5E29" w:rsidRDefault="00FC5E29" w:rsidP="00FC5E29">
      <w:pPr>
        <w:spacing w:after="0"/>
        <w:jc w:val="left"/>
        <w:rPr>
          <w:bCs/>
        </w:rPr>
      </w:pPr>
      <w:r>
        <w:rPr>
          <w:bCs/>
        </w:rPr>
        <w:t xml:space="preserve">                                   Supt. of Highways           $42,718.00</w:t>
      </w:r>
    </w:p>
    <w:p w:rsidR="00FC5E29" w:rsidRDefault="00FC5E29" w:rsidP="00FC5E29">
      <w:pPr>
        <w:spacing w:after="0"/>
        <w:jc w:val="left"/>
        <w:rPr>
          <w:bCs/>
        </w:rPr>
      </w:pPr>
    </w:p>
    <w:p w:rsidR="00FC5E29" w:rsidRDefault="00FC5E29" w:rsidP="00FC5E29">
      <w:pPr>
        <w:rPr>
          <w:rFonts w:ascii="Calibri" w:hAnsi="Calibri" w:cs="Calibri"/>
          <w:bCs/>
        </w:rPr>
      </w:pPr>
      <w:r>
        <w:rPr>
          <w:b/>
        </w:rPr>
        <w:t>:</w:t>
      </w:r>
      <w:r>
        <w:rPr>
          <w:rFonts w:ascii="Calibri" w:hAnsi="Calibri" w:cs="Calibri"/>
          <w:bCs/>
        </w:rPr>
        <w:t xml:space="preserve">    Timothy </w:t>
      </w:r>
      <w:proofErr w:type="spellStart"/>
      <w:r>
        <w:rPr>
          <w:rFonts w:ascii="Calibri" w:hAnsi="Calibri" w:cs="Calibri"/>
          <w:bCs/>
        </w:rPr>
        <w:t>Thisse</w:t>
      </w:r>
      <w:proofErr w:type="spellEnd"/>
      <w:r>
        <w:rPr>
          <w:rFonts w:ascii="Calibri" w:hAnsi="Calibri" w:cs="Calibri"/>
          <w:bCs/>
        </w:rPr>
        <w:t xml:space="preserve"> made a motion, second by Kevin Finnegan to adopt the preliminary budget as the 2017 budget. Roll call vote as follows: Garry Wells – Aye, Kevin Finnegan – Aye, Timothy </w:t>
      </w:r>
      <w:proofErr w:type="spellStart"/>
      <w:r>
        <w:rPr>
          <w:rFonts w:ascii="Calibri" w:hAnsi="Calibri" w:cs="Calibri"/>
          <w:bCs/>
        </w:rPr>
        <w:t>Thisse</w:t>
      </w:r>
      <w:proofErr w:type="spellEnd"/>
      <w:r>
        <w:rPr>
          <w:rFonts w:ascii="Calibri" w:hAnsi="Calibri" w:cs="Calibri"/>
          <w:bCs/>
        </w:rPr>
        <w:t xml:space="preserve"> – Aye, Anthony Cooper – Aye and David Fisher – Absent. </w:t>
      </w:r>
    </w:p>
    <w:p w:rsidR="00FC5E29" w:rsidRDefault="00FC5E29" w:rsidP="00FC5E29">
      <w:pPr>
        <w:rPr>
          <w:rFonts w:ascii="Calibri" w:hAnsi="Calibri" w:cs="Calibri"/>
          <w:bCs/>
        </w:rPr>
      </w:pPr>
      <w:r>
        <w:rPr>
          <w:rFonts w:ascii="Calibri" w:hAnsi="Calibri" w:cs="Calibri"/>
          <w:bCs/>
        </w:rPr>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2017 and that such budget as so adopted be entered in detail in the minutes of the proceedings of the Town Board and be it</w:t>
      </w:r>
    </w:p>
    <w:p w:rsidR="00FC5E29" w:rsidRDefault="00FC5E29" w:rsidP="00FC5E29">
      <w:pPr>
        <w:rPr>
          <w:rFonts w:ascii="Calibri" w:hAnsi="Calibri" w:cs="Calibri"/>
          <w:bCs/>
        </w:rPr>
      </w:pPr>
      <w:r>
        <w:rPr>
          <w:rFonts w:ascii="Calibri" w:hAnsi="Calibri" w:cs="Calibri"/>
          <w:bCs/>
        </w:rPr>
        <w:lastRenderedPageBreak/>
        <w:t xml:space="preserve">     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rsidR="00FC5E29" w:rsidRDefault="00FC5E29" w:rsidP="00FC5E29">
      <w:pPr>
        <w:pStyle w:val="Default"/>
      </w:pPr>
      <w:r>
        <w:rPr>
          <w:rFonts w:cs="Calibri"/>
          <w:bCs/>
        </w:rPr>
        <w:t xml:space="preserve">     </w:t>
      </w:r>
      <w:r>
        <w:t xml:space="preserve">Public hearing on proposal to increase Madrid water &amp; sewer rates on Wed. Nov.9, 2016 at 6 pm in the Town Office, 3529 Co </w:t>
      </w:r>
      <w:proofErr w:type="spellStart"/>
      <w:r>
        <w:t>Rt</w:t>
      </w:r>
      <w:proofErr w:type="spellEnd"/>
      <w:r>
        <w:t xml:space="preserve"> 14, Madrid, NY:</w:t>
      </w:r>
    </w:p>
    <w:p w:rsidR="00FC5E29" w:rsidRDefault="00FC5E29" w:rsidP="00FC5E29">
      <w:pPr>
        <w:pStyle w:val="Default"/>
      </w:pPr>
    </w:p>
    <w:p w:rsidR="00FC5E29" w:rsidRDefault="00FC5E29" w:rsidP="00FC5E29">
      <w:pPr>
        <w:pStyle w:val="Default"/>
        <w:rPr>
          <w:sz w:val="28"/>
          <w:szCs w:val="28"/>
        </w:rPr>
      </w:pPr>
      <w:r>
        <w:t xml:space="preserve"> </w:t>
      </w:r>
      <w:r>
        <w:rPr>
          <w:sz w:val="28"/>
          <w:szCs w:val="28"/>
        </w:rPr>
        <w:t xml:space="preserve">Proposal to Increase Madrid Water and Sewer Usage rates </w:t>
      </w:r>
    </w:p>
    <w:p w:rsidR="00FC5E29" w:rsidRDefault="00FC5E29" w:rsidP="00FC5E29">
      <w:pPr>
        <w:pStyle w:val="Default"/>
        <w:rPr>
          <w:sz w:val="28"/>
          <w:szCs w:val="28"/>
        </w:rPr>
      </w:pPr>
      <w:r>
        <w:rPr>
          <w:sz w:val="28"/>
          <w:szCs w:val="28"/>
        </w:rPr>
        <w:t xml:space="preserve">Water Usage Rates: </w:t>
      </w:r>
    </w:p>
    <w:p w:rsidR="00FC5E29" w:rsidRDefault="00FC5E29" w:rsidP="00FC5E29">
      <w:pPr>
        <w:pStyle w:val="Default"/>
        <w:rPr>
          <w:sz w:val="22"/>
          <w:szCs w:val="22"/>
        </w:rPr>
      </w:pPr>
      <w:r>
        <w:rPr>
          <w:b/>
          <w:bCs/>
          <w:sz w:val="22"/>
          <w:szCs w:val="22"/>
        </w:rPr>
        <w:t xml:space="preserve">Table Minimum Maximum Charge/thousand gallons </w:t>
      </w:r>
    </w:p>
    <w:p w:rsidR="00FC5E29" w:rsidRDefault="00FC5E29" w:rsidP="00FC5E29">
      <w:pPr>
        <w:pStyle w:val="Default"/>
        <w:rPr>
          <w:sz w:val="22"/>
          <w:szCs w:val="22"/>
        </w:rPr>
      </w:pPr>
      <w:r>
        <w:rPr>
          <w:sz w:val="22"/>
          <w:szCs w:val="22"/>
        </w:rPr>
        <w:t xml:space="preserve">Current Proposed </w:t>
      </w:r>
    </w:p>
    <w:p w:rsidR="00FC5E29" w:rsidRDefault="00FC5E29" w:rsidP="00FC5E29">
      <w:pPr>
        <w:pStyle w:val="Default"/>
        <w:rPr>
          <w:sz w:val="22"/>
          <w:szCs w:val="22"/>
        </w:rPr>
      </w:pPr>
      <w:r>
        <w:rPr>
          <w:sz w:val="22"/>
          <w:szCs w:val="22"/>
        </w:rPr>
        <w:t>Water (No1) 0 - 2,000 gals $16.08* per M gallon</w:t>
      </w:r>
    </w:p>
    <w:p w:rsidR="00FC5E29" w:rsidRDefault="00FC5E29" w:rsidP="00FC5E29">
      <w:pPr>
        <w:pStyle w:val="Default"/>
        <w:rPr>
          <w:sz w:val="22"/>
          <w:szCs w:val="22"/>
        </w:rPr>
      </w:pPr>
      <w:r>
        <w:rPr>
          <w:sz w:val="22"/>
          <w:szCs w:val="22"/>
        </w:rPr>
        <w:t xml:space="preserve">2,001 </w:t>
      </w:r>
      <w:proofErr w:type="gramStart"/>
      <w:r>
        <w:rPr>
          <w:sz w:val="22"/>
          <w:szCs w:val="22"/>
        </w:rPr>
        <w:t>-  7,000</w:t>
      </w:r>
      <w:proofErr w:type="gramEnd"/>
      <w:r>
        <w:rPr>
          <w:sz w:val="22"/>
          <w:szCs w:val="22"/>
        </w:rPr>
        <w:t xml:space="preserve"> gals $4.30 per M gallon</w:t>
      </w:r>
    </w:p>
    <w:p w:rsidR="00FC5E29" w:rsidRDefault="00FC5E29" w:rsidP="00FC5E29">
      <w:pPr>
        <w:pStyle w:val="Default"/>
        <w:rPr>
          <w:sz w:val="22"/>
          <w:szCs w:val="22"/>
        </w:rPr>
      </w:pPr>
      <w:r>
        <w:rPr>
          <w:sz w:val="22"/>
          <w:szCs w:val="22"/>
        </w:rPr>
        <w:t>7,001 - 12,000 $</w:t>
      </w:r>
      <w:proofErr w:type="gramStart"/>
      <w:r>
        <w:rPr>
          <w:sz w:val="22"/>
          <w:szCs w:val="22"/>
        </w:rPr>
        <w:t>2.16  per</w:t>
      </w:r>
      <w:proofErr w:type="gramEnd"/>
      <w:r>
        <w:rPr>
          <w:sz w:val="22"/>
          <w:szCs w:val="22"/>
        </w:rPr>
        <w:t xml:space="preserve"> M gallon</w:t>
      </w:r>
    </w:p>
    <w:p w:rsidR="00FC5E29" w:rsidRDefault="00FC5E29" w:rsidP="00FC5E29">
      <w:pPr>
        <w:pStyle w:val="Default"/>
        <w:rPr>
          <w:sz w:val="22"/>
          <w:szCs w:val="22"/>
        </w:rPr>
      </w:pPr>
      <w:proofErr w:type="gramStart"/>
      <w:r>
        <w:rPr>
          <w:sz w:val="22"/>
          <w:szCs w:val="22"/>
        </w:rPr>
        <w:t>12,001 - 22,000 $1.08 per M gallon</w:t>
      </w:r>
      <w:proofErr w:type="gramEnd"/>
    </w:p>
    <w:p w:rsidR="00FC5E29" w:rsidRDefault="00FC5E29" w:rsidP="00FC5E29">
      <w:pPr>
        <w:pStyle w:val="Default"/>
        <w:rPr>
          <w:sz w:val="22"/>
          <w:szCs w:val="22"/>
        </w:rPr>
      </w:pPr>
      <w:r>
        <w:rPr>
          <w:sz w:val="22"/>
          <w:szCs w:val="22"/>
        </w:rPr>
        <w:t xml:space="preserve">22,001 - </w:t>
      </w:r>
      <w:proofErr w:type="gramStart"/>
      <w:r>
        <w:rPr>
          <w:sz w:val="22"/>
          <w:szCs w:val="22"/>
        </w:rPr>
        <w:t>infinity</w:t>
      </w:r>
      <w:proofErr w:type="gramEnd"/>
      <w:r>
        <w:rPr>
          <w:sz w:val="22"/>
          <w:szCs w:val="22"/>
        </w:rPr>
        <w:t xml:space="preserve"> $0.77 per M gallon</w:t>
      </w:r>
    </w:p>
    <w:p w:rsidR="00FC5E29" w:rsidRDefault="00FC5E29" w:rsidP="00FC5E29">
      <w:pPr>
        <w:pStyle w:val="Default"/>
        <w:rPr>
          <w:sz w:val="22"/>
          <w:szCs w:val="22"/>
        </w:rPr>
      </w:pPr>
      <w:r>
        <w:rPr>
          <w:sz w:val="22"/>
          <w:szCs w:val="22"/>
        </w:rPr>
        <w:t xml:space="preserve">Notes: * This is the minimum charge amount for water service accessibility </w:t>
      </w:r>
    </w:p>
    <w:p w:rsidR="00FC5E29" w:rsidRDefault="00FC5E29" w:rsidP="00FC5E29">
      <w:pPr>
        <w:pStyle w:val="Default"/>
        <w:rPr>
          <w:sz w:val="22"/>
          <w:szCs w:val="22"/>
        </w:rPr>
      </w:pPr>
      <w:r>
        <w:rPr>
          <w:sz w:val="22"/>
          <w:szCs w:val="22"/>
        </w:rPr>
        <w:t xml:space="preserve">All rates shown are adjusted by </w:t>
      </w:r>
      <w:proofErr w:type="gramStart"/>
      <w:r>
        <w:rPr>
          <w:sz w:val="22"/>
          <w:szCs w:val="22"/>
        </w:rPr>
        <w:t>( +</w:t>
      </w:r>
      <w:proofErr w:type="gramEnd"/>
      <w:r>
        <w:rPr>
          <w:sz w:val="22"/>
          <w:szCs w:val="22"/>
        </w:rPr>
        <w:t xml:space="preserve"> 10%) from the current rates </w:t>
      </w:r>
    </w:p>
    <w:p w:rsidR="00FC5E29" w:rsidRDefault="00FC5E29" w:rsidP="00FC5E29">
      <w:pPr>
        <w:pStyle w:val="Default"/>
        <w:rPr>
          <w:sz w:val="28"/>
          <w:szCs w:val="28"/>
        </w:rPr>
      </w:pPr>
    </w:p>
    <w:p w:rsidR="00FC5E29" w:rsidRDefault="00FC5E29" w:rsidP="00FC5E29">
      <w:pPr>
        <w:pStyle w:val="Default"/>
        <w:rPr>
          <w:sz w:val="28"/>
          <w:szCs w:val="28"/>
        </w:rPr>
      </w:pPr>
      <w:r>
        <w:rPr>
          <w:sz w:val="28"/>
          <w:szCs w:val="28"/>
        </w:rPr>
        <w:t xml:space="preserve">Sewer Rates: </w:t>
      </w:r>
    </w:p>
    <w:p w:rsidR="00FC5E29" w:rsidRDefault="00FC5E29" w:rsidP="00FC5E29">
      <w:pPr>
        <w:pStyle w:val="Default"/>
        <w:rPr>
          <w:sz w:val="22"/>
          <w:szCs w:val="22"/>
        </w:rPr>
      </w:pPr>
      <w:r>
        <w:rPr>
          <w:b/>
          <w:bCs/>
          <w:sz w:val="22"/>
          <w:szCs w:val="22"/>
        </w:rPr>
        <w:t xml:space="preserve">Table Minimum Maximum Charge/thousand gallons </w:t>
      </w:r>
    </w:p>
    <w:p w:rsidR="00FC5E29" w:rsidRDefault="00FC5E29" w:rsidP="00FC5E29">
      <w:pPr>
        <w:pStyle w:val="Default"/>
        <w:rPr>
          <w:sz w:val="22"/>
          <w:szCs w:val="22"/>
        </w:rPr>
      </w:pPr>
      <w:r>
        <w:rPr>
          <w:sz w:val="22"/>
          <w:szCs w:val="22"/>
        </w:rPr>
        <w:t xml:space="preserve">Current Proposed </w:t>
      </w:r>
    </w:p>
    <w:p w:rsidR="00FC5E29" w:rsidRDefault="00FC5E29" w:rsidP="00FC5E29">
      <w:pPr>
        <w:pStyle w:val="Default"/>
        <w:rPr>
          <w:sz w:val="22"/>
          <w:szCs w:val="22"/>
        </w:rPr>
      </w:pPr>
      <w:r>
        <w:rPr>
          <w:sz w:val="22"/>
          <w:szCs w:val="22"/>
        </w:rPr>
        <w:t xml:space="preserve">Sewer (No2) 0 - </w:t>
      </w:r>
      <w:proofErr w:type="gramStart"/>
      <w:r>
        <w:rPr>
          <w:sz w:val="22"/>
          <w:szCs w:val="22"/>
        </w:rPr>
        <w:t>2,000  $</w:t>
      </w:r>
      <w:proofErr w:type="gramEnd"/>
      <w:r>
        <w:rPr>
          <w:sz w:val="22"/>
          <w:szCs w:val="22"/>
        </w:rPr>
        <w:t>17.75*  per M gallon</w:t>
      </w:r>
    </w:p>
    <w:p w:rsidR="00FC5E29" w:rsidRDefault="00FC5E29" w:rsidP="00FC5E29">
      <w:pPr>
        <w:pStyle w:val="Default"/>
        <w:rPr>
          <w:sz w:val="22"/>
          <w:szCs w:val="22"/>
        </w:rPr>
      </w:pPr>
      <w:r>
        <w:rPr>
          <w:sz w:val="22"/>
          <w:szCs w:val="22"/>
        </w:rPr>
        <w:t xml:space="preserve">2,001 - </w:t>
      </w:r>
      <w:proofErr w:type="gramStart"/>
      <w:r>
        <w:rPr>
          <w:sz w:val="22"/>
          <w:szCs w:val="22"/>
        </w:rPr>
        <w:t>7,000  $</w:t>
      </w:r>
      <w:proofErr w:type="gramEnd"/>
      <w:r>
        <w:rPr>
          <w:sz w:val="22"/>
          <w:szCs w:val="22"/>
        </w:rPr>
        <w:t>4.72  per M gallon</w:t>
      </w:r>
    </w:p>
    <w:p w:rsidR="00FC5E29" w:rsidRDefault="00FC5E29" w:rsidP="00FC5E29">
      <w:pPr>
        <w:pStyle w:val="Default"/>
        <w:rPr>
          <w:sz w:val="22"/>
          <w:szCs w:val="22"/>
        </w:rPr>
      </w:pPr>
      <w:r>
        <w:rPr>
          <w:sz w:val="22"/>
          <w:szCs w:val="22"/>
        </w:rPr>
        <w:t xml:space="preserve">7,001 - </w:t>
      </w:r>
      <w:proofErr w:type="gramStart"/>
      <w:r>
        <w:rPr>
          <w:sz w:val="22"/>
          <w:szCs w:val="22"/>
        </w:rPr>
        <w:t>12,000  $</w:t>
      </w:r>
      <w:proofErr w:type="gramEnd"/>
      <w:r>
        <w:rPr>
          <w:sz w:val="22"/>
          <w:szCs w:val="22"/>
        </w:rPr>
        <w:t>2.37 per M gallon</w:t>
      </w:r>
    </w:p>
    <w:p w:rsidR="00FC5E29" w:rsidRDefault="00FC5E29" w:rsidP="00FC5E29">
      <w:pPr>
        <w:pStyle w:val="Default"/>
        <w:rPr>
          <w:sz w:val="22"/>
          <w:szCs w:val="22"/>
        </w:rPr>
      </w:pPr>
      <w:r>
        <w:rPr>
          <w:sz w:val="22"/>
          <w:szCs w:val="22"/>
        </w:rPr>
        <w:t xml:space="preserve">12,001 - </w:t>
      </w:r>
      <w:proofErr w:type="gramStart"/>
      <w:r>
        <w:rPr>
          <w:sz w:val="22"/>
          <w:szCs w:val="22"/>
        </w:rPr>
        <w:t>22,000  $</w:t>
      </w:r>
      <w:proofErr w:type="gramEnd"/>
      <w:r>
        <w:rPr>
          <w:sz w:val="22"/>
          <w:szCs w:val="22"/>
        </w:rPr>
        <w:t>1.19 per M gallon</w:t>
      </w:r>
    </w:p>
    <w:p w:rsidR="00FC5E29" w:rsidRDefault="00FC5E29" w:rsidP="00FC5E29">
      <w:pPr>
        <w:pStyle w:val="Default"/>
        <w:rPr>
          <w:sz w:val="22"/>
          <w:szCs w:val="22"/>
        </w:rPr>
      </w:pPr>
      <w:r>
        <w:rPr>
          <w:sz w:val="22"/>
          <w:szCs w:val="22"/>
        </w:rPr>
        <w:t xml:space="preserve">22,001 - </w:t>
      </w:r>
      <w:proofErr w:type="gramStart"/>
      <w:r>
        <w:rPr>
          <w:sz w:val="22"/>
          <w:szCs w:val="22"/>
        </w:rPr>
        <w:t>infinity  $</w:t>
      </w:r>
      <w:proofErr w:type="gramEnd"/>
      <w:r>
        <w:rPr>
          <w:sz w:val="22"/>
          <w:szCs w:val="22"/>
        </w:rPr>
        <w:t>0.86 per M gallon</w:t>
      </w:r>
    </w:p>
    <w:p w:rsidR="00FC5E29" w:rsidRDefault="00FC5E29" w:rsidP="00FC5E29">
      <w:pPr>
        <w:pStyle w:val="Default"/>
        <w:rPr>
          <w:sz w:val="22"/>
          <w:szCs w:val="22"/>
        </w:rPr>
      </w:pPr>
      <w:r>
        <w:rPr>
          <w:sz w:val="22"/>
          <w:szCs w:val="22"/>
        </w:rPr>
        <w:t xml:space="preserve">Notes: * This is the minimum charge amount for sewer service accessibility </w:t>
      </w:r>
    </w:p>
    <w:p w:rsidR="00FC5E29" w:rsidRDefault="00FC5E29" w:rsidP="00FC5E29">
      <w:r>
        <w:lastRenderedPageBreak/>
        <w:t>All rates shown are adjusted by (+ 10%) from the current rates</w:t>
      </w:r>
    </w:p>
    <w:p w:rsidR="00FC5E29" w:rsidRDefault="00FC5E29" w:rsidP="00FC5E29">
      <w:pPr>
        <w:rPr>
          <w:rFonts w:ascii="Calibri" w:hAnsi="Calibri" w:cs="Calibri"/>
          <w:bCs/>
        </w:rPr>
      </w:pPr>
      <w:r>
        <w:rPr>
          <w:rFonts w:ascii="Calibri" w:hAnsi="Calibri" w:cs="Calibri"/>
          <w:bCs/>
        </w:rPr>
        <w:t>There was no public comment on the 10% increase to water &amp; sewer rates.</w:t>
      </w:r>
    </w:p>
    <w:p w:rsidR="00FC5E29" w:rsidRDefault="00FC5E29" w:rsidP="00FC5E29">
      <w:pPr>
        <w:rPr>
          <w:rFonts w:ascii="Calibri" w:hAnsi="Calibri" w:cs="Calibri"/>
          <w:bCs/>
        </w:rPr>
      </w:pPr>
      <w:r>
        <w:rPr>
          <w:rFonts w:ascii="Calibri" w:hAnsi="Calibri" w:cs="Calibri"/>
          <w:bCs/>
        </w:rPr>
        <w:t xml:space="preserve">    Timothy </w:t>
      </w:r>
      <w:proofErr w:type="spellStart"/>
      <w:r>
        <w:rPr>
          <w:rFonts w:ascii="Calibri" w:hAnsi="Calibri" w:cs="Calibri"/>
          <w:bCs/>
        </w:rPr>
        <w:t>Thisse</w:t>
      </w:r>
      <w:proofErr w:type="spellEnd"/>
      <w:r>
        <w:rPr>
          <w:rFonts w:ascii="Calibri" w:hAnsi="Calibri" w:cs="Calibri"/>
          <w:bCs/>
        </w:rPr>
        <w:t xml:space="preserve"> made a motion, second by Garry Wells to adopt the above mentioned increases to water &amp; sewer rates. All were in favor.</w:t>
      </w:r>
    </w:p>
    <w:p w:rsidR="00FC5E29" w:rsidRDefault="00FC5E29" w:rsidP="00FC5E29">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to close the public hearings at 6:30 pm.</w:t>
      </w:r>
    </w:p>
    <w:p w:rsidR="00FC5E29" w:rsidRDefault="00FC5E29" w:rsidP="00FC5E29">
      <w:pPr>
        <w:rPr>
          <w:rFonts w:ascii="Calibri" w:hAnsi="Calibri" w:cs="Calibri"/>
          <w:bCs/>
        </w:rPr>
      </w:pPr>
      <w:r>
        <w:rPr>
          <w:rFonts w:ascii="Calibri" w:hAnsi="Calibri" w:cs="Calibri"/>
          <w:bCs/>
        </w:rPr>
        <w:t xml:space="preserve">    The regular town board meeting was called to order at 6:30 pm.</w:t>
      </w:r>
    </w:p>
    <w:p w:rsidR="00FC5E29" w:rsidRDefault="00FC5E29" w:rsidP="00FC5E29">
      <w:pPr>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 xml:space="preserve">Julie </w:t>
      </w:r>
      <w:proofErr w:type="gramStart"/>
      <w:r>
        <w:rPr>
          <w:rFonts w:ascii="Calibri" w:hAnsi="Calibri" w:cs="Calibri"/>
          <w:bCs/>
        </w:rPr>
        <w:t>Gomez</w:t>
      </w:r>
      <w:proofErr w:type="gramEnd"/>
      <w:r>
        <w:rPr>
          <w:rFonts w:ascii="Calibri" w:hAnsi="Calibri" w:cs="Calibri"/>
          <w:bCs/>
        </w:rPr>
        <w:t xml:space="preserve"> who works at the Hepburn Library, is interested in setting up a digital community calendar through the Library. The town board thought this was a great idea.</w:t>
      </w:r>
    </w:p>
    <w:p w:rsidR="00FC5E29" w:rsidRDefault="00FC5E29" w:rsidP="00FC5E29">
      <w:pPr>
        <w:rPr>
          <w:rFonts w:ascii="Calibri" w:hAnsi="Calibri" w:cs="Calibri"/>
          <w:bCs/>
        </w:rPr>
      </w:pPr>
      <w:r>
        <w:rPr>
          <w:rFonts w:ascii="Calibri" w:hAnsi="Calibri" w:cs="Calibri"/>
          <w:bCs/>
        </w:rPr>
        <w:t xml:space="preserve">    Kim </w:t>
      </w:r>
      <w:proofErr w:type="spellStart"/>
      <w:r>
        <w:rPr>
          <w:rFonts w:ascii="Calibri" w:hAnsi="Calibri" w:cs="Calibri"/>
          <w:bCs/>
        </w:rPr>
        <w:t>Bisonette</w:t>
      </w:r>
      <w:proofErr w:type="spellEnd"/>
      <w:r>
        <w:rPr>
          <w:rFonts w:ascii="Calibri" w:hAnsi="Calibri" w:cs="Calibri"/>
          <w:bCs/>
        </w:rPr>
        <w:t xml:space="preserve"> has expressed interest in purchasing vision coverage through the Town, he is willing to pay the whole cost, which is currently $15.45 per month.</w:t>
      </w:r>
    </w:p>
    <w:p w:rsidR="00FC5E29" w:rsidRDefault="00FC5E29" w:rsidP="00FC5E29">
      <w:pPr>
        <w:rPr>
          <w:rFonts w:ascii="Calibri" w:hAnsi="Calibri" w:cs="Calibri"/>
          <w:bCs/>
        </w:rPr>
      </w:pPr>
      <w:r>
        <w:rPr>
          <w:rFonts w:ascii="Calibri" w:hAnsi="Calibri" w:cs="Calibri"/>
          <w:bCs/>
        </w:rPr>
        <w:t xml:space="preserve">    Timothy </w:t>
      </w:r>
      <w:proofErr w:type="spellStart"/>
      <w:r>
        <w:rPr>
          <w:rFonts w:ascii="Calibri" w:hAnsi="Calibri" w:cs="Calibri"/>
          <w:bCs/>
        </w:rPr>
        <w:t>Thisse</w:t>
      </w:r>
      <w:proofErr w:type="spellEnd"/>
      <w:r>
        <w:rPr>
          <w:rFonts w:ascii="Calibri" w:hAnsi="Calibri" w:cs="Calibri"/>
          <w:bCs/>
        </w:rPr>
        <w:t xml:space="preserve"> made a motion, second by Kevin Finnegan to allow the Assessor, Kim </w:t>
      </w:r>
      <w:proofErr w:type="spellStart"/>
      <w:r>
        <w:rPr>
          <w:rFonts w:ascii="Calibri" w:hAnsi="Calibri" w:cs="Calibri"/>
          <w:bCs/>
        </w:rPr>
        <w:t>Bisonette</w:t>
      </w:r>
      <w:proofErr w:type="spellEnd"/>
      <w:r>
        <w:rPr>
          <w:rFonts w:ascii="Calibri" w:hAnsi="Calibri" w:cs="Calibri"/>
          <w:bCs/>
        </w:rPr>
        <w:t>, to opt in to the vision coverage through Teamster’s with Kim paying the total cost. All were in favor.</w:t>
      </w:r>
    </w:p>
    <w:p w:rsidR="00FC5E29" w:rsidRDefault="00FC5E29" w:rsidP="00FC5E29">
      <w:pPr>
        <w:rPr>
          <w:rFonts w:ascii="Calibri" w:hAnsi="Calibri" w:cs="Calibri"/>
          <w:bCs/>
        </w:rPr>
      </w:pPr>
      <w:r>
        <w:rPr>
          <w:rFonts w:ascii="Calibri" w:hAnsi="Calibri" w:cs="Calibri"/>
          <w:bCs/>
        </w:rPr>
        <w:t xml:space="preserve">     The board reviewed the monthly report. Kevin Finnegan made a motion, second by Garry Wells to acknowledge receipt of the monthly report. All were in favor.</w:t>
      </w:r>
    </w:p>
    <w:p w:rsidR="00FC5E29" w:rsidRDefault="00FC5E29" w:rsidP="00FC5E29">
      <w:pPr>
        <w:rPr>
          <w:rFonts w:ascii="Calibri" w:hAnsi="Calibri" w:cs="Calibri"/>
          <w:bCs/>
        </w:rPr>
      </w:pPr>
      <w:r>
        <w:rPr>
          <w:rFonts w:ascii="Calibri" w:hAnsi="Calibri" w:cs="Calibri"/>
          <w:bCs/>
        </w:rPr>
        <w:t xml:space="preserve">     The board reviewed the monthly bills. Garry Wells questioned the general bills for Tammy Hawkins for $647.38 and Alan Finnegan for </w:t>
      </w:r>
      <w:bookmarkStart w:id="0" w:name="_GoBack"/>
      <w:bookmarkEnd w:id="0"/>
      <w:r>
        <w:rPr>
          <w:rFonts w:ascii="Calibri" w:hAnsi="Calibri" w:cs="Calibri"/>
          <w:bCs/>
        </w:rPr>
        <w:t>$575.00. Tammy and Alan stripped and waxed the Community building floors. It would have cost twice as much through someone else.</w:t>
      </w:r>
    </w:p>
    <w:p w:rsidR="00FC5E29" w:rsidRDefault="00FC5E29" w:rsidP="00FC5E29">
      <w:pPr>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pay the monthly bills. General #289-323 for $23,669.06, Highway #182-202 for $64,090.03, Water #75-81 for $881.75, Sewer #85-95 for $2,877.49, Light #11 for $1,591.77 and Trust &amp; Agency #16 for $7,944.86. All were in favor.</w:t>
      </w:r>
    </w:p>
    <w:p w:rsidR="00FC5E29" w:rsidRDefault="00FC5E29" w:rsidP="00FC5E29">
      <w:pPr>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 xml:space="preserve"> Received a form from National Grid regarding the Christmas lights that needs to be completed and mailed back to them. Bill Barkley will complete this form.</w:t>
      </w:r>
    </w:p>
    <w:p w:rsidR="00FC5E29" w:rsidRDefault="00FC5E29" w:rsidP="00FC5E29">
      <w:pPr>
        <w:rPr>
          <w:rFonts w:ascii="Calibri" w:hAnsi="Calibri" w:cs="Calibri"/>
          <w:bCs/>
        </w:rPr>
      </w:pPr>
      <w:r>
        <w:rPr>
          <w:rFonts w:ascii="Calibri" w:hAnsi="Calibri" w:cs="Calibri"/>
          <w:bCs/>
        </w:rPr>
        <w:t xml:space="preserve">    The Town’s share of the Justice Court funds for September 2016 was $762.00.</w:t>
      </w:r>
    </w:p>
    <w:p w:rsidR="00FC5E29" w:rsidRDefault="00FC5E29" w:rsidP="00FC5E29">
      <w:pPr>
        <w:rPr>
          <w:rFonts w:ascii="Calibri" w:hAnsi="Calibri" w:cs="Calibri"/>
          <w:bCs/>
        </w:rPr>
      </w:pPr>
      <w:r>
        <w:rPr>
          <w:rFonts w:ascii="Calibri" w:hAnsi="Calibri" w:cs="Calibri"/>
          <w:bCs/>
        </w:rPr>
        <w:t xml:space="preserve">    A letter was received from The Hepburn Library stating that the Library Board members are: Greg Barney, Kate </w:t>
      </w:r>
      <w:proofErr w:type="spellStart"/>
      <w:r>
        <w:rPr>
          <w:rFonts w:ascii="Calibri" w:hAnsi="Calibri" w:cs="Calibri"/>
          <w:bCs/>
        </w:rPr>
        <w:t>Castaldo</w:t>
      </w:r>
      <w:proofErr w:type="spellEnd"/>
      <w:r>
        <w:rPr>
          <w:rFonts w:ascii="Calibri" w:hAnsi="Calibri" w:cs="Calibri"/>
          <w:bCs/>
        </w:rPr>
        <w:t xml:space="preserve">, Janice Dane, Carol Fox, President </w:t>
      </w:r>
      <w:proofErr w:type="spellStart"/>
      <w:r>
        <w:rPr>
          <w:rFonts w:ascii="Calibri" w:hAnsi="Calibri" w:cs="Calibri"/>
          <w:bCs/>
        </w:rPr>
        <w:t>Laurean</w:t>
      </w:r>
      <w:proofErr w:type="spellEnd"/>
      <w:r>
        <w:rPr>
          <w:rFonts w:ascii="Calibri" w:hAnsi="Calibri" w:cs="Calibri"/>
          <w:bCs/>
        </w:rPr>
        <w:t xml:space="preserve"> </w:t>
      </w:r>
      <w:proofErr w:type="spellStart"/>
      <w:r>
        <w:rPr>
          <w:rFonts w:ascii="Calibri" w:hAnsi="Calibri" w:cs="Calibri"/>
          <w:bCs/>
        </w:rPr>
        <w:t>Pelkey</w:t>
      </w:r>
      <w:proofErr w:type="spellEnd"/>
      <w:r>
        <w:rPr>
          <w:rFonts w:ascii="Calibri" w:hAnsi="Calibri" w:cs="Calibri"/>
          <w:bCs/>
        </w:rPr>
        <w:t xml:space="preserve">, Treasurer Cathy Gwinn and Secretary Jennifer McAvoy. Director: Kathy Paige, Library Assistant: Julia Gomez, Subs: Melissa Pierce, Michelle McLagan and Willow </w:t>
      </w:r>
      <w:proofErr w:type="spellStart"/>
      <w:r>
        <w:rPr>
          <w:rFonts w:ascii="Calibri" w:hAnsi="Calibri" w:cs="Calibri"/>
          <w:bCs/>
        </w:rPr>
        <w:t>VanPatten</w:t>
      </w:r>
      <w:proofErr w:type="spellEnd"/>
      <w:r>
        <w:rPr>
          <w:rFonts w:ascii="Calibri" w:hAnsi="Calibri" w:cs="Calibri"/>
          <w:bCs/>
        </w:rPr>
        <w:t>, Custodian: Leo Fitzgerald.</w:t>
      </w:r>
    </w:p>
    <w:p w:rsidR="00FC5E29" w:rsidRDefault="00FC5E29" w:rsidP="00FC5E29">
      <w:pPr>
        <w:rPr>
          <w:rFonts w:ascii="Calibri" w:hAnsi="Calibri" w:cs="Calibri"/>
          <w:bCs/>
        </w:rPr>
      </w:pPr>
      <w:r>
        <w:rPr>
          <w:rFonts w:ascii="Calibri" w:hAnsi="Calibri" w:cs="Calibri"/>
          <w:bCs/>
        </w:rPr>
        <w:t xml:space="preserve">   Excellus sent a letter stating that the retirees insurance will go up $5.86.</w:t>
      </w:r>
    </w:p>
    <w:p w:rsidR="00FC5E29" w:rsidRDefault="00FC5E29" w:rsidP="00FC5E29">
      <w:pPr>
        <w:rPr>
          <w:rFonts w:ascii="Calibri" w:hAnsi="Calibri" w:cs="Calibri"/>
          <w:bCs/>
        </w:rPr>
      </w:pPr>
      <w:r>
        <w:rPr>
          <w:rFonts w:ascii="Calibri" w:hAnsi="Calibri" w:cs="Calibri"/>
          <w:bCs/>
        </w:rPr>
        <w:t xml:space="preserve">  4</w:t>
      </w:r>
      <w:r>
        <w:rPr>
          <w:rFonts w:ascii="Calibri" w:hAnsi="Calibri" w:cs="Calibri"/>
          <w:bCs/>
          <w:vertAlign w:val="superscript"/>
        </w:rPr>
        <w:t>th</w:t>
      </w:r>
      <w:r>
        <w:rPr>
          <w:rFonts w:ascii="Calibri" w:hAnsi="Calibri" w:cs="Calibri"/>
          <w:bCs/>
        </w:rPr>
        <w:t xml:space="preserve"> quarter sales tax check was $81,350.60.</w:t>
      </w:r>
    </w:p>
    <w:p w:rsidR="00FC5E29" w:rsidRDefault="00FC5E29" w:rsidP="00FC5E29">
      <w:pPr>
        <w:rPr>
          <w:rFonts w:ascii="Calibri" w:hAnsi="Calibri" w:cs="Calibri"/>
          <w:bCs/>
        </w:rPr>
      </w:pPr>
      <w:r>
        <w:rPr>
          <w:rFonts w:ascii="Calibri" w:hAnsi="Calibri" w:cs="Calibri"/>
          <w:bCs/>
        </w:rPr>
        <w:t xml:space="preserve">     Claxton Hepburn Hospital is in the process of giving the Town the old medical building for $1.</w:t>
      </w:r>
    </w:p>
    <w:p w:rsidR="00FC5E29" w:rsidRDefault="00FC5E29" w:rsidP="00FC5E29">
      <w:pPr>
        <w:rPr>
          <w:rFonts w:ascii="Calibri" w:hAnsi="Calibri" w:cs="Calibri"/>
          <w:bCs/>
        </w:rPr>
      </w:pPr>
      <w:r>
        <w:rPr>
          <w:rFonts w:ascii="Calibri" w:hAnsi="Calibri" w:cs="Calibri"/>
          <w:bCs/>
        </w:rPr>
        <w:lastRenderedPageBreak/>
        <w:t xml:space="preserve">    </w:t>
      </w:r>
      <w:r>
        <w:rPr>
          <w:rFonts w:ascii="Calibri" w:hAnsi="Calibri" w:cs="Calibri"/>
          <w:b/>
          <w:bCs/>
        </w:rPr>
        <w:t xml:space="preserve">Bill Barkley: </w:t>
      </w:r>
      <w:r>
        <w:rPr>
          <w:rFonts w:ascii="Calibri" w:hAnsi="Calibri" w:cs="Calibri"/>
          <w:bCs/>
        </w:rPr>
        <w:t xml:space="preserve">Tim </w:t>
      </w:r>
      <w:proofErr w:type="spellStart"/>
      <w:r>
        <w:rPr>
          <w:rFonts w:ascii="Calibri" w:hAnsi="Calibri" w:cs="Calibri"/>
          <w:bCs/>
        </w:rPr>
        <w:t>Thisse</w:t>
      </w:r>
      <w:proofErr w:type="spellEnd"/>
      <w:r>
        <w:rPr>
          <w:rFonts w:ascii="Calibri" w:hAnsi="Calibri" w:cs="Calibri"/>
          <w:bCs/>
        </w:rPr>
        <w:t xml:space="preserve"> made a motion, second by Garry Wells to acknowledge that the Sharp Road went from .22 to .35 mile and the Town accepts all legal and maintenance &amp; repair responsibility for the roadway. All were in favor.</w:t>
      </w:r>
    </w:p>
    <w:p w:rsidR="00FC5E29" w:rsidRDefault="00FC5E29" w:rsidP="00FC5E29">
      <w:pPr>
        <w:rPr>
          <w:rFonts w:ascii="Calibri" w:hAnsi="Calibri" w:cs="Calibri"/>
          <w:bCs/>
        </w:rPr>
      </w:pPr>
      <w:r>
        <w:rPr>
          <w:rFonts w:ascii="Calibri" w:hAnsi="Calibri" w:cs="Calibri"/>
          <w:bCs/>
        </w:rPr>
        <w:t xml:space="preserve">    Bill is working on setting up the replacement of the Buck Road </w:t>
      </w:r>
      <w:proofErr w:type="gramStart"/>
      <w:r>
        <w:rPr>
          <w:rFonts w:ascii="Calibri" w:hAnsi="Calibri" w:cs="Calibri"/>
          <w:bCs/>
        </w:rPr>
        <w:t>bridge</w:t>
      </w:r>
      <w:proofErr w:type="gramEnd"/>
      <w:r>
        <w:rPr>
          <w:rFonts w:ascii="Calibri" w:hAnsi="Calibri" w:cs="Calibri"/>
          <w:bCs/>
        </w:rPr>
        <w:t>, he is currently looking for jersey barriers, he will continue working on this project.</w:t>
      </w:r>
    </w:p>
    <w:p w:rsidR="00FC5E29" w:rsidRDefault="00FC5E29" w:rsidP="00FC5E29">
      <w:pPr>
        <w:rPr>
          <w:rFonts w:ascii="Calibri" w:hAnsi="Calibri" w:cs="Calibri"/>
          <w:bCs/>
        </w:rPr>
      </w:pPr>
      <w:r>
        <w:rPr>
          <w:rFonts w:ascii="Calibri" w:hAnsi="Calibri" w:cs="Calibri"/>
          <w:bCs/>
        </w:rPr>
        <w:t xml:space="preserve">    Bill reported that the DOT approved the new speed zones for the Ruddy Road.</w:t>
      </w:r>
    </w:p>
    <w:p w:rsidR="00FC5E29" w:rsidRDefault="00FC5E29" w:rsidP="00FC5E29">
      <w:pPr>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The Supervisor talked to County Highway Supt regarding the intersection of County Route 31, 14 and North Street.</w:t>
      </w:r>
    </w:p>
    <w:p w:rsidR="00FC5E29" w:rsidRDefault="00FC5E29" w:rsidP="00FC5E29">
      <w:pPr>
        <w:rPr>
          <w:rFonts w:ascii="Calibri" w:hAnsi="Calibri" w:cs="Calibri"/>
          <w:bCs/>
        </w:rPr>
      </w:pPr>
      <w:r>
        <w:rPr>
          <w:rFonts w:ascii="Calibri" w:hAnsi="Calibri" w:cs="Calibri"/>
          <w:bCs/>
        </w:rPr>
        <w:t xml:space="preserve">    The Town has still not received the money for the CDBG program.</w:t>
      </w:r>
    </w:p>
    <w:p w:rsidR="00FC5E29" w:rsidRDefault="00FC5E29" w:rsidP="00FC5E29">
      <w:pPr>
        <w:rPr>
          <w:rFonts w:ascii="Calibri" w:hAnsi="Calibri" w:cs="Calibri"/>
          <w:bCs/>
        </w:rPr>
      </w:pPr>
      <w:r>
        <w:rPr>
          <w:rFonts w:ascii="Calibri" w:hAnsi="Calibri" w:cs="Calibri"/>
          <w:bCs/>
        </w:rPr>
        <w:t xml:space="preserve">    There was a building permit issued for a porch on Jonathan Butler’s property in 2011.</w:t>
      </w:r>
    </w:p>
    <w:p w:rsidR="00FC5E29" w:rsidRDefault="00FC5E29" w:rsidP="00FC5E29">
      <w:pPr>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There will be a public hearing on Wednesday November 16</w:t>
      </w:r>
      <w:r>
        <w:rPr>
          <w:rFonts w:ascii="Calibri" w:hAnsi="Calibri" w:cs="Calibri"/>
          <w:bCs/>
          <w:vertAlign w:val="superscript"/>
        </w:rPr>
        <w:t>th</w:t>
      </w:r>
      <w:r>
        <w:rPr>
          <w:rFonts w:ascii="Calibri" w:hAnsi="Calibri" w:cs="Calibri"/>
          <w:bCs/>
        </w:rPr>
        <w:t xml:space="preserve"> @ 6 pm on the updated zoning laws.</w:t>
      </w:r>
    </w:p>
    <w:p w:rsidR="00FC5E29" w:rsidRDefault="00FC5E29" w:rsidP="00FC5E29">
      <w:pPr>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approve the minutes of the October 12, 20 and 24, 2016 meetings. All were in favor.</w:t>
      </w:r>
    </w:p>
    <w:p w:rsidR="00FC5E29" w:rsidRDefault="00FC5E29" w:rsidP="00FC5E29">
      <w:pPr>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adjourn at 7:25 pm.</w:t>
      </w:r>
    </w:p>
    <w:p w:rsidR="00FC5E29" w:rsidRDefault="00FC5E29" w:rsidP="00FC5E29">
      <w:pPr>
        <w:rPr>
          <w:rFonts w:ascii="Calibri" w:hAnsi="Calibri" w:cs="Calibri"/>
          <w:bCs/>
        </w:rPr>
      </w:pPr>
    </w:p>
    <w:p w:rsidR="00FC5E29" w:rsidRDefault="00FC5E29" w:rsidP="00FC5E29">
      <w:pPr>
        <w:rPr>
          <w:rFonts w:ascii="Calibri" w:hAnsi="Calibri" w:cs="Calibri"/>
          <w:bCs/>
        </w:rPr>
      </w:pPr>
      <w:r>
        <w:rPr>
          <w:rFonts w:ascii="Calibri" w:hAnsi="Calibri" w:cs="Calibri"/>
          <w:bCs/>
        </w:rPr>
        <w:t>________________________________</w:t>
      </w:r>
    </w:p>
    <w:p w:rsidR="00FC5E29" w:rsidRDefault="00FC5E29" w:rsidP="00FC5E29">
      <w:pPr>
        <w:rPr>
          <w:rFonts w:ascii="Calibri" w:hAnsi="Calibri" w:cs="Calibri"/>
          <w:bCs/>
        </w:rPr>
      </w:pPr>
      <w:r>
        <w:rPr>
          <w:rFonts w:ascii="Calibri" w:hAnsi="Calibri" w:cs="Calibri"/>
          <w:bCs/>
        </w:rPr>
        <w:t>Judy Hargrave, Town Clerk</w:t>
      </w:r>
    </w:p>
    <w:p w:rsidR="00FC5E29" w:rsidRDefault="00FC5E29" w:rsidP="00FC5E29">
      <w:pPr>
        <w:rPr>
          <w:rFonts w:ascii="Calibri" w:hAnsi="Calibri" w:cs="Calibri"/>
          <w:bCs/>
        </w:rPr>
      </w:pPr>
    </w:p>
    <w:p w:rsidR="00FC5E29" w:rsidRDefault="00FC5E29" w:rsidP="00FC5E29">
      <w:pPr>
        <w:jc w:val="center"/>
        <w:rPr>
          <w:rFonts w:ascii="Calibri" w:hAnsi="Calibri" w:cs="Calibri"/>
          <w:b/>
          <w:bCs/>
        </w:rPr>
      </w:pPr>
      <w:r>
        <w:rPr>
          <w:rFonts w:ascii="Calibri" w:hAnsi="Calibri" w:cs="Calibri"/>
          <w:b/>
          <w:bCs/>
        </w:rPr>
        <w:t>November 16, 2016</w:t>
      </w:r>
    </w:p>
    <w:p w:rsidR="00FC5E29" w:rsidRDefault="00FC5E29" w:rsidP="00FC5E29">
      <w:pPr>
        <w:jc w:val="left"/>
        <w:rPr>
          <w:rFonts w:ascii="Calibri" w:hAnsi="Calibri" w:cs="Calibri"/>
          <w:bCs/>
        </w:rPr>
      </w:pPr>
      <w:r>
        <w:rPr>
          <w:rFonts w:ascii="Calibri" w:hAnsi="Calibri" w:cs="Calibri"/>
          <w:bCs/>
        </w:rPr>
        <w:t xml:space="preserve">     The public hearing was postponed until November 30, 2016 @ 6 pm as there was not a quorum. </w:t>
      </w:r>
    </w:p>
    <w:p w:rsidR="00FC5E29" w:rsidRDefault="00FC5E29" w:rsidP="00FC5E29">
      <w:pPr>
        <w:jc w:val="left"/>
        <w:rPr>
          <w:rFonts w:ascii="Calibri" w:hAnsi="Calibri" w:cs="Calibri"/>
          <w:bCs/>
        </w:rPr>
      </w:pPr>
    </w:p>
    <w:p w:rsidR="00FC5E29" w:rsidRDefault="00FC5E29" w:rsidP="00FC5E29">
      <w:pPr>
        <w:jc w:val="center"/>
        <w:rPr>
          <w:rFonts w:ascii="Calibri" w:hAnsi="Calibri" w:cs="Calibri"/>
          <w:b/>
          <w:bCs/>
        </w:rPr>
      </w:pPr>
      <w:r>
        <w:rPr>
          <w:rFonts w:ascii="Calibri" w:hAnsi="Calibri" w:cs="Calibri"/>
          <w:b/>
          <w:bCs/>
        </w:rPr>
        <w:t>NOVEMBER 30, 2016</w:t>
      </w:r>
    </w:p>
    <w:p w:rsidR="00FC5E29" w:rsidRDefault="00FC5E29" w:rsidP="00FC5E29">
      <w:pPr>
        <w:jc w:val="center"/>
        <w:rPr>
          <w:rFonts w:ascii="Calibri" w:hAnsi="Calibri" w:cs="Calibri"/>
          <w:b/>
          <w:bCs/>
        </w:rPr>
      </w:pPr>
    </w:p>
    <w:p w:rsidR="00FC5E29" w:rsidRDefault="00FC5E29" w:rsidP="00FC5E29">
      <w:pPr>
        <w:spacing w:after="0"/>
        <w:jc w:val="left"/>
      </w:pPr>
      <w:r>
        <w:rPr>
          <w:rFonts w:ascii="Calibri" w:hAnsi="Calibri" w:cs="Calibri"/>
          <w:bCs/>
        </w:rPr>
        <w:t xml:space="preserve">     A public hearing on Local Law #1 of 2016 </w:t>
      </w:r>
      <w:r>
        <w:t xml:space="preserve">entitled </w:t>
      </w:r>
      <w:proofErr w:type="gramStart"/>
      <w:r>
        <w:t>“ A</w:t>
      </w:r>
      <w:proofErr w:type="gramEnd"/>
      <w:r>
        <w:t xml:space="preserve"> local law providing for the establishment of comprehensive zoning regulations governing the location, density and characteristics of permitted land uses through the delineation of zoning districts in accordance with the Town plan; and providing for uniform administration and enforcement, including penalties for the violation thereof was called to order at 6 pm in the Town Office.</w:t>
      </w:r>
    </w:p>
    <w:p w:rsidR="00FC5E29" w:rsidRDefault="00FC5E29" w:rsidP="00FC5E29">
      <w:pPr>
        <w:spacing w:after="0"/>
        <w:jc w:val="left"/>
      </w:pPr>
      <w:r>
        <w:t xml:space="preserve">     Members present: Tony Cooper, David Fisher, Garry Wells, Kevin Finnegan, </w:t>
      </w:r>
      <w:proofErr w:type="gramStart"/>
      <w:r>
        <w:t>Judy</w:t>
      </w:r>
      <w:proofErr w:type="gramEnd"/>
      <w:r>
        <w:t xml:space="preserve"> Hargrave – Town Clerk. Absent: Tim </w:t>
      </w:r>
      <w:proofErr w:type="spellStart"/>
      <w:r>
        <w:t>Thisse</w:t>
      </w:r>
      <w:proofErr w:type="spellEnd"/>
    </w:p>
    <w:p w:rsidR="00FC5E29" w:rsidRDefault="00FC5E29" w:rsidP="00FC5E29">
      <w:pPr>
        <w:spacing w:after="0"/>
        <w:jc w:val="left"/>
      </w:pPr>
      <w:r>
        <w:lastRenderedPageBreak/>
        <w:t xml:space="preserve">     Also present: Joe Finnegan, Allen Kelly and Wayne Day.</w:t>
      </w:r>
    </w:p>
    <w:p w:rsidR="00FC5E29" w:rsidRDefault="00FC5E29" w:rsidP="00FC5E29">
      <w:pPr>
        <w:spacing w:after="0"/>
        <w:jc w:val="left"/>
      </w:pPr>
      <w:r>
        <w:t xml:space="preserve">    The board and planning board members reviewed the proposed zoning regulations. David Fisher had several questions that Joe Finnegan addressed. Also David is waiting to hear from John </w:t>
      </w:r>
      <w:proofErr w:type="spellStart"/>
      <w:r>
        <w:t>Tenbush</w:t>
      </w:r>
      <w:proofErr w:type="spellEnd"/>
      <w:r>
        <w:t>, from the County Planning Office, regarding some of the questions.</w:t>
      </w:r>
    </w:p>
    <w:p w:rsidR="00FC5E29" w:rsidRDefault="00FC5E29" w:rsidP="00FC5E29">
      <w:pPr>
        <w:spacing w:after="0"/>
        <w:jc w:val="left"/>
      </w:pPr>
      <w:r>
        <w:t xml:space="preserve">    David Fisher made a motion, second by Kevin Finnegan to adjourn at 7 pm. All were in favor.</w:t>
      </w:r>
    </w:p>
    <w:p w:rsidR="00FC5E29" w:rsidRDefault="00FC5E29" w:rsidP="00FC5E29">
      <w:pPr>
        <w:spacing w:after="0"/>
        <w:jc w:val="left"/>
      </w:pPr>
    </w:p>
    <w:p w:rsidR="00FC5E29" w:rsidRDefault="00FC5E29" w:rsidP="00FC5E29">
      <w:pPr>
        <w:spacing w:after="0"/>
        <w:jc w:val="left"/>
      </w:pPr>
    </w:p>
    <w:p w:rsidR="00FC5E29" w:rsidRDefault="00FC5E29" w:rsidP="00FC5E29">
      <w:pPr>
        <w:spacing w:after="0"/>
        <w:jc w:val="left"/>
      </w:pPr>
      <w:r>
        <w:t>________________________________</w:t>
      </w:r>
    </w:p>
    <w:p w:rsidR="00FC5E29" w:rsidRDefault="00FC5E29" w:rsidP="00FC5E29">
      <w:pPr>
        <w:spacing w:after="0"/>
        <w:jc w:val="left"/>
      </w:pPr>
      <w:r>
        <w:t>Judy Hargrave, Town Clerk</w:t>
      </w:r>
    </w:p>
    <w:p w:rsidR="008B0944" w:rsidRDefault="008B0944"/>
    <w:sectPr w:rsidR="008B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29"/>
    <w:rsid w:val="008B0944"/>
    <w:rsid w:val="00FC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29"/>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C5E29"/>
  </w:style>
  <w:style w:type="character" w:customStyle="1" w:styleId="BodyTextChar">
    <w:name w:val="Body Text Char"/>
    <w:basedOn w:val="DefaultParagraphFont"/>
    <w:link w:val="BodyText"/>
    <w:semiHidden/>
    <w:rsid w:val="00FC5E29"/>
    <w:rPr>
      <w:rFonts w:ascii="Times New Roman" w:eastAsia="Times New Roman" w:hAnsi="Times New Roman" w:cs="Times New Roman"/>
      <w:sz w:val="24"/>
      <w:szCs w:val="24"/>
    </w:rPr>
  </w:style>
  <w:style w:type="paragraph" w:customStyle="1" w:styleId="Default">
    <w:name w:val="Default"/>
    <w:rsid w:val="00FC5E29"/>
    <w:pPr>
      <w:autoSpaceDE w:val="0"/>
      <w:autoSpaceDN w:val="0"/>
      <w:adjustRightInd w:val="0"/>
      <w:spacing w:after="200" w:line="240" w:lineRule="auto"/>
      <w:jc w:val="both"/>
    </w:pPr>
    <w:rPr>
      <w:rFonts w:ascii="Calibri" w:eastAsia="Times New Roman"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29"/>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C5E29"/>
  </w:style>
  <w:style w:type="character" w:customStyle="1" w:styleId="BodyTextChar">
    <w:name w:val="Body Text Char"/>
    <w:basedOn w:val="DefaultParagraphFont"/>
    <w:link w:val="BodyText"/>
    <w:semiHidden/>
    <w:rsid w:val="00FC5E29"/>
    <w:rPr>
      <w:rFonts w:ascii="Times New Roman" w:eastAsia="Times New Roman" w:hAnsi="Times New Roman" w:cs="Times New Roman"/>
      <w:sz w:val="24"/>
      <w:szCs w:val="24"/>
    </w:rPr>
  </w:style>
  <w:style w:type="paragraph" w:customStyle="1" w:styleId="Default">
    <w:name w:val="Default"/>
    <w:rsid w:val="00FC5E29"/>
    <w:pPr>
      <w:autoSpaceDE w:val="0"/>
      <w:autoSpaceDN w:val="0"/>
      <w:adjustRightInd w:val="0"/>
      <w:spacing w:after="200" w:line="240" w:lineRule="auto"/>
      <w:jc w:val="both"/>
    </w:pPr>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2016-12-06T19:08:00Z</dcterms:created>
  <dcterms:modified xsi:type="dcterms:W3CDTF">2016-12-06T19:10:00Z</dcterms:modified>
</cp:coreProperties>
</file>