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87" w:rsidRDefault="004E0587" w:rsidP="004E0587">
      <w:pPr>
        <w:jc w:val="center"/>
        <w:rPr>
          <w:b/>
        </w:rPr>
      </w:pPr>
      <w:r>
        <w:rPr>
          <w:b/>
        </w:rPr>
        <w:t>MARCH 13, 2013</w:t>
      </w:r>
    </w:p>
    <w:p w:rsidR="004E0587" w:rsidRDefault="004E0587" w:rsidP="004E0587">
      <w:pPr>
        <w:jc w:val="center"/>
        <w:rPr>
          <w:b/>
        </w:rPr>
      </w:pPr>
    </w:p>
    <w:p w:rsidR="004E0587" w:rsidRDefault="004E0587" w:rsidP="004E0587">
      <w:r>
        <w:t xml:space="preserve">     A regular meeting of the Madrid Town Board was called to order at 6:30 pm in the Town Office.</w:t>
      </w:r>
    </w:p>
    <w:p w:rsidR="004E0587" w:rsidRDefault="004E0587" w:rsidP="004E0587">
      <w:r>
        <w:t xml:space="preserve">     Members present: Joseph Finnegan, Tony Cooper, Kevin Finnegan, Tim </w:t>
      </w:r>
      <w:proofErr w:type="spellStart"/>
      <w:r>
        <w:t>Thisse</w:t>
      </w:r>
      <w:proofErr w:type="spellEnd"/>
      <w:r>
        <w:t xml:space="preserve">, Judy </w:t>
      </w:r>
      <w:proofErr w:type="spellStart"/>
      <w:r>
        <w:t>Hargrave</w:t>
      </w:r>
      <w:proofErr w:type="spellEnd"/>
      <w:r>
        <w:t xml:space="preserve"> – Town Clerk and Bill Barkley – Highway Supt. Absent: David Fisher.</w:t>
      </w:r>
    </w:p>
    <w:p w:rsidR="004E0587" w:rsidRDefault="004E0587" w:rsidP="004E0587">
      <w:r>
        <w:t xml:space="preserve">     Also present: Ryan </w:t>
      </w:r>
      <w:proofErr w:type="spellStart"/>
      <w:r>
        <w:t>Dunphey</w:t>
      </w:r>
      <w:proofErr w:type="spellEnd"/>
      <w:r>
        <w:t xml:space="preserve">, Garry Wells, Ronald Cady, Kevin Acres and Marcia </w:t>
      </w:r>
      <w:proofErr w:type="spellStart"/>
      <w:proofErr w:type="gramStart"/>
      <w:r>
        <w:t>LeMay</w:t>
      </w:r>
      <w:proofErr w:type="spellEnd"/>
      <w:proofErr w:type="gramEnd"/>
      <w:r>
        <w:t>.</w:t>
      </w:r>
    </w:p>
    <w:p w:rsidR="004E0587" w:rsidRDefault="004E0587" w:rsidP="004E0587">
      <w:r>
        <w:t xml:space="preserve">     </w:t>
      </w:r>
      <w:r>
        <w:rPr>
          <w:b/>
        </w:rPr>
        <w:t xml:space="preserve">Public Comment: </w:t>
      </w:r>
      <w:r>
        <w:t xml:space="preserve">Members of the Planning Board were present and informed the Board that they had voted unanimously to recommend changing the zoning code to remove the ability to add mobile homes in the Residential-Hamlet (RH). Existing mobile homes would be grandfathered and mobile homes would continue to be permitted in other zones as outlined in the existing code. The Board suggested that the Planning Board meet with the County Planning Board to determine a description of a mobile home and they report back to the Town Board.  They also discussed Automotive Repair Shops in the Residential/Agriculture zone.                                                       Kevin Acres gave the Board an update on the County Legislators approval of increasing the sales </w:t>
      </w:r>
      <w:bookmarkStart w:id="0" w:name="_GoBack"/>
      <w:bookmarkEnd w:id="0"/>
      <w:r>
        <w:t>tax 1% effective January 2014. The Legislators have a five year plan in place to go along with the increase in the sales tax.</w:t>
      </w:r>
    </w:p>
    <w:p w:rsidR="004E0587" w:rsidRDefault="004E0587" w:rsidP="004E0587">
      <w:r>
        <w:t xml:space="preserve">     The Supervisor reported that the State is not going to sign off on the Luke property located at the corner of State Highways 310 &amp; 345. It was suggested that the assessed value could be changed to a 0 value.</w:t>
      </w:r>
    </w:p>
    <w:p w:rsidR="004E0587" w:rsidRDefault="004E0587" w:rsidP="004E0587">
      <w:r>
        <w:t xml:space="preserve">     The Board reviewed the monthly report. Tony Cooper made a motion, second by Kevin Finnegan to acknowledge receipt of the monthly report. All were in favor.</w:t>
      </w:r>
    </w:p>
    <w:p w:rsidR="004E0587" w:rsidRDefault="004E0587" w:rsidP="004E0587">
      <w:r>
        <w:t xml:space="preserve">     The Board reviewed the monthly bills. Bill #83 on General to Lowe’s is for a new refrigerator and two dehumidifier that the Town will get $1,080.86 back from a grant. Bill #32 for the Sewer District to </w:t>
      </w:r>
      <w:proofErr w:type="spellStart"/>
      <w:r>
        <w:t>Tisdel</w:t>
      </w:r>
      <w:proofErr w:type="spellEnd"/>
      <w:r>
        <w:t xml:space="preserve"> Associates for $10,532.70 is for the WWTP project.</w:t>
      </w:r>
    </w:p>
    <w:p w:rsidR="004E0587" w:rsidRDefault="004E0587" w:rsidP="004E0587">
      <w:r>
        <w:t xml:space="preserve">     Tony Cooper made a motion, second by Tim </w:t>
      </w:r>
      <w:proofErr w:type="spellStart"/>
      <w:r>
        <w:t>Thisse</w:t>
      </w:r>
      <w:proofErr w:type="spellEnd"/>
      <w:r>
        <w:t xml:space="preserve"> to pay the bills but withhold the payment to </w:t>
      </w:r>
      <w:proofErr w:type="spellStart"/>
      <w:r>
        <w:t>Tisdel</w:t>
      </w:r>
      <w:proofErr w:type="spellEnd"/>
      <w:r>
        <w:t xml:space="preserve"> Associates for $10,532.70 until we find out if EFC will reimburse that amount. Pay General bill #66-97 in the amount of $10,296.99, Highway #44-68 for $20,934.80, Water #16-25 for $2,026.02, Sewer #22-33 for $13,140.38, Light #3 for $1,480.17 and Trust &amp; Agency #5-6 for $7,808.77. All were in favor.</w:t>
      </w:r>
    </w:p>
    <w:p w:rsidR="004E0587" w:rsidRDefault="004E0587" w:rsidP="004E0587">
      <w:r>
        <w:t xml:space="preserve">     </w:t>
      </w:r>
      <w:r>
        <w:rPr>
          <w:b/>
        </w:rPr>
        <w:t xml:space="preserve">Communications: </w:t>
      </w:r>
      <w:r>
        <w:t>An email from Data Path Card Services notifying us of a change in our required Healthcare Reimbursement Account minimum balance to $600.00 from $1,300.00 and changing the monthly payment amount to $90.00 from $195.00.</w:t>
      </w:r>
    </w:p>
    <w:p w:rsidR="004E0587" w:rsidRDefault="004E0587" w:rsidP="004E0587">
      <w:r>
        <w:t xml:space="preserve">     </w:t>
      </w:r>
      <w:proofErr w:type="gramStart"/>
      <w:r>
        <w:t>An email from St. Law.</w:t>
      </w:r>
      <w:proofErr w:type="gramEnd"/>
      <w:r>
        <w:t xml:space="preserve"> Co. Human Resources Department acknowledging receipt of our certified payroll information for the first payroll of 2013.</w:t>
      </w:r>
    </w:p>
    <w:p w:rsidR="004E0587" w:rsidRDefault="004E0587" w:rsidP="004E0587">
      <w:r>
        <w:t xml:space="preserve">     A letter from SUNY requesting information and that the Town fill out an electronic survey, which the Supervisor was having trouble accessing.</w:t>
      </w:r>
    </w:p>
    <w:p w:rsidR="004E0587" w:rsidRDefault="004E0587" w:rsidP="004E0587">
      <w:r>
        <w:t xml:space="preserve">     Kevin Finnegan made a resolution, second by Timothy </w:t>
      </w:r>
      <w:proofErr w:type="spellStart"/>
      <w:r>
        <w:t>Thisse</w:t>
      </w:r>
      <w:proofErr w:type="spellEnd"/>
      <w:r>
        <w:t>:   RESOLUTION IN SUPPORT OF SENATE BILL NO. S2026-2013 TO AMEND THE LIEN LAW IN RELATION TO FILING OF FALSE AND FICTITIOUS LIENS AGAINST POLICE OFFICERS AND PUBLIC OFFICIALS</w:t>
      </w:r>
    </w:p>
    <w:p w:rsidR="004E0587" w:rsidRDefault="004E0587" w:rsidP="004E0587">
      <w:r>
        <w:t xml:space="preserve">     WHEREAS, the Madrid Town Board strongly supports the amendment of the lien law as it relates to the filing of false and fictitious liens against police officers and public officials and the prosecution of those who file such false and fictitious liens,</w:t>
      </w:r>
    </w:p>
    <w:p w:rsidR="004E0587" w:rsidRDefault="004E0587" w:rsidP="004E0587">
      <w:r>
        <w:lastRenderedPageBreak/>
        <w:t xml:space="preserve">     NOW, THEREFORE, BE IT RESOLVED that the Board of the Town of Madrid supports Senate Bill No. S2026-2013 to amend the lien law in relation to filing of false and fictitious liens against police officers and public officials, and</w:t>
      </w:r>
    </w:p>
    <w:p w:rsidR="004E0587" w:rsidRDefault="004E0587" w:rsidP="004E0587">
      <w:r>
        <w:t xml:space="preserve">BE IT FURTHER RESOLVED that copies of this resolution be sent to Governor Andrew Cuomo, Senator Patty Ritchie, </w:t>
      </w:r>
      <w:proofErr w:type="gramStart"/>
      <w:r>
        <w:t>Senator</w:t>
      </w:r>
      <w:proofErr w:type="gramEnd"/>
      <w:r>
        <w:t xml:space="preserve"> Joseph </w:t>
      </w:r>
      <w:proofErr w:type="spellStart"/>
      <w:r>
        <w:t>Griffo</w:t>
      </w:r>
      <w:proofErr w:type="spellEnd"/>
      <w:r>
        <w:t xml:space="preserve">, Senator Elizabeth O’C Little, Assemblyman Kenneth </w:t>
      </w:r>
      <w:proofErr w:type="spellStart"/>
      <w:r>
        <w:t>Blankenbush</w:t>
      </w:r>
      <w:proofErr w:type="spellEnd"/>
      <w:r>
        <w:t xml:space="preserve">, Assemblywoman Addie Russell, Assemblyman Marc Butler, Assemblywoman Janet </w:t>
      </w:r>
      <w:proofErr w:type="spellStart"/>
      <w:r>
        <w:t>Duprey</w:t>
      </w:r>
      <w:proofErr w:type="spellEnd"/>
      <w:r>
        <w:t xml:space="preserve"> and NYSAC. All were in favor. </w:t>
      </w:r>
    </w:p>
    <w:p w:rsidR="004E0587" w:rsidRDefault="004E0587" w:rsidP="004E0587">
      <w:r>
        <w:t xml:space="preserve">     Kevin Finnegan made a motion, second by Tony Cooper to set the second notice fee for unpaid taxes at $2.00 per parcel for 2013. All were in favor.</w:t>
      </w:r>
    </w:p>
    <w:p w:rsidR="004E0587" w:rsidRDefault="004E0587" w:rsidP="004E0587">
      <w:r>
        <w:t xml:space="preserve">     </w:t>
      </w:r>
      <w:proofErr w:type="gramStart"/>
      <w:r>
        <w:t>Received a letter from SLC IDA acknowledging receipt of the RVRDA grant application for our dam restoration project.</w:t>
      </w:r>
      <w:proofErr w:type="gramEnd"/>
    </w:p>
    <w:p w:rsidR="004E0587" w:rsidRDefault="004E0587" w:rsidP="004E0587">
      <w:r>
        <w:t xml:space="preserve">    Received the first payment </w:t>
      </w:r>
      <w:proofErr w:type="gramStart"/>
      <w:r>
        <w:t>of  $</w:t>
      </w:r>
      <w:proofErr w:type="gramEnd"/>
      <w:r>
        <w:t>56,851.54 for the winter maintenance of county roads.</w:t>
      </w:r>
    </w:p>
    <w:p w:rsidR="004E0587" w:rsidRDefault="004E0587" w:rsidP="004E0587">
      <w:r>
        <w:t xml:space="preserve">     A letter was received from Rose &amp; Kiernan informing the Town that our coverage under the old policy extends for 60 days after the date we switched companies.</w:t>
      </w:r>
    </w:p>
    <w:p w:rsidR="004E0587" w:rsidRDefault="004E0587" w:rsidP="004E0587">
      <w:r>
        <w:t xml:space="preserve">     A letter was received from the NYS Department of Transportation showing the proposed amount of CHIPS reimbursement to be $96,352.00 in their proposed budget.</w:t>
      </w:r>
    </w:p>
    <w:p w:rsidR="004E0587" w:rsidRDefault="004E0587" w:rsidP="004E0587">
      <w:r>
        <w:t xml:space="preserve">     Received a fax from the NYS Teamsters Health &amp; Hospital fund detailing the additional amount the Town owes for health care for the highway department employees from April 2012 through January 2013, which is $4,995.30. We have placed that amount in a reserve account in anticipation of a contract settlement but will not make any payment until a contract is signed and effective.</w:t>
      </w:r>
    </w:p>
    <w:p w:rsidR="004E0587" w:rsidRDefault="004E0587" w:rsidP="004E0587">
      <w:r>
        <w:t xml:space="preserve">     </w:t>
      </w:r>
      <w:r>
        <w:rPr>
          <w:b/>
        </w:rPr>
        <w:t xml:space="preserve">Bill Barkley: </w:t>
      </w:r>
      <w:r>
        <w:t>Still have not heard if DANC is accepting sludge from our WWTP.</w:t>
      </w:r>
    </w:p>
    <w:p w:rsidR="004E0587" w:rsidRDefault="004E0587" w:rsidP="004E0587">
      <w:r>
        <w:t xml:space="preserve">     There has been a request on the Pearson Road for a reduction in the speed limit. The Town does not set the speed limits, the State DOT does that.</w:t>
      </w:r>
    </w:p>
    <w:p w:rsidR="004E0587" w:rsidRDefault="004E0587" w:rsidP="004E0587">
      <w:r>
        <w:t xml:space="preserve">     Bill would like the water &amp; sewer committee to work on a written description of how far off the right of way the Town would be responsible for when it comes to hook-ups and repairs.</w:t>
      </w:r>
    </w:p>
    <w:p w:rsidR="004E0587" w:rsidRDefault="004E0587" w:rsidP="004E0587">
      <w:r>
        <w:rPr>
          <w:b/>
        </w:rPr>
        <w:t xml:space="preserve">     Old Business: </w:t>
      </w:r>
      <w:r>
        <w:t>The Supervisor will schedule a meeting with all the employees to distribute and review the employee manual.</w:t>
      </w:r>
    </w:p>
    <w:p w:rsidR="004E0587" w:rsidRDefault="004E0587" w:rsidP="004E0587">
      <w:r>
        <w:t xml:space="preserve">     The Supervisor received an email from Michele </w:t>
      </w:r>
      <w:proofErr w:type="spellStart"/>
      <w:r>
        <w:t>Gerowski</w:t>
      </w:r>
      <w:proofErr w:type="spellEnd"/>
      <w:r>
        <w:t xml:space="preserve"> of </w:t>
      </w:r>
      <w:proofErr w:type="spellStart"/>
      <w:r>
        <w:t>phonereview</w:t>
      </w:r>
      <w:proofErr w:type="spellEnd"/>
      <w:r>
        <w:t xml:space="preserve"> informing the Town that we may have some sales tax refunded that was charged on some of our Verizon, Enbridge Gas and Time Warner Cable accounts.</w:t>
      </w:r>
    </w:p>
    <w:p w:rsidR="004E0587" w:rsidRDefault="004E0587" w:rsidP="004E0587">
      <w:r>
        <w:rPr>
          <w:b/>
        </w:rPr>
        <w:t xml:space="preserve">     New Business: </w:t>
      </w:r>
      <w:r>
        <w:t xml:space="preserve">The Board reviewed a proposal from Forth Coast on solar power </w:t>
      </w:r>
      <w:proofErr w:type="gramStart"/>
      <w:r>
        <w:t>installation,</w:t>
      </w:r>
      <w:proofErr w:type="gramEnd"/>
      <w:r>
        <w:t xml:space="preserve"> the Board is not interested at this time.</w:t>
      </w:r>
    </w:p>
    <w:p w:rsidR="004E0587" w:rsidRDefault="004E0587" w:rsidP="004E0587">
      <w:r>
        <w:t xml:space="preserve">     Tim </w:t>
      </w:r>
      <w:proofErr w:type="spellStart"/>
      <w:r>
        <w:t>Thisse</w:t>
      </w:r>
      <w:proofErr w:type="spellEnd"/>
      <w:r>
        <w:t xml:space="preserve"> made a motion, second by Kevin Finnegan to approve the minutes of the February 11, 2013 Town Board meeting. All were in favor.</w:t>
      </w:r>
    </w:p>
    <w:p w:rsidR="004E0587" w:rsidRDefault="004E0587" w:rsidP="004E0587">
      <w:r>
        <w:t xml:space="preserve">    The next regular Town Board meeting will be April 10</w:t>
      </w:r>
      <w:r>
        <w:rPr>
          <w:vertAlign w:val="superscript"/>
        </w:rPr>
        <w:t>th</w:t>
      </w:r>
      <w:r>
        <w:t xml:space="preserve"> at 6:30 pm.</w:t>
      </w:r>
    </w:p>
    <w:p w:rsidR="004E0587" w:rsidRDefault="004E0587" w:rsidP="004E0587">
      <w:r>
        <w:t xml:space="preserve">    The Board went into executive session at 8:20 pm to discuss contract negotiations. They came out of the executive session at 8:33 pm with no votes taken.</w:t>
      </w:r>
    </w:p>
    <w:p w:rsidR="004E0587" w:rsidRDefault="004E0587" w:rsidP="004E0587">
      <w:r>
        <w:t xml:space="preserve">     Tim </w:t>
      </w:r>
      <w:proofErr w:type="spellStart"/>
      <w:r>
        <w:t>Thisse</w:t>
      </w:r>
      <w:proofErr w:type="spellEnd"/>
      <w:r>
        <w:t xml:space="preserve"> made a motion, second by Tony Cooper to adjourn at 8:33 pm.</w:t>
      </w:r>
    </w:p>
    <w:p w:rsidR="004E0587" w:rsidRDefault="004E0587" w:rsidP="004E0587"/>
    <w:p w:rsidR="004E0587" w:rsidRDefault="004E0587" w:rsidP="004E0587">
      <w:r>
        <w:t>________________________________</w:t>
      </w:r>
    </w:p>
    <w:p w:rsidR="004E0587" w:rsidRDefault="004E0587" w:rsidP="004E0587">
      <w:r>
        <w:t xml:space="preserve">Judy </w:t>
      </w:r>
      <w:proofErr w:type="spellStart"/>
      <w:r>
        <w:t>Hargrave</w:t>
      </w:r>
      <w:proofErr w:type="spellEnd"/>
      <w:r>
        <w:t>, Town Clerk</w:t>
      </w:r>
    </w:p>
    <w:p w:rsidR="0001748C" w:rsidRDefault="0001748C"/>
    <w:sectPr w:rsidR="00017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87"/>
    <w:rsid w:val="0001748C"/>
    <w:rsid w:val="004E0587"/>
    <w:rsid w:val="006B4D53"/>
    <w:rsid w:val="00C7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3</cp:revision>
  <cp:lastPrinted>2013-04-08T14:06:00Z</cp:lastPrinted>
  <dcterms:created xsi:type="dcterms:W3CDTF">2013-04-03T18:51:00Z</dcterms:created>
  <dcterms:modified xsi:type="dcterms:W3CDTF">2013-04-08T17:26:00Z</dcterms:modified>
</cp:coreProperties>
</file>