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0C" w:rsidRDefault="00AA580C" w:rsidP="00AA580C">
      <w:pPr>
        <w:jc w:val="center"/>
        <w:rPr>
          <w:b/>
        </w:rPr>
      </w:pPr>
      <w:r>
        <w:rPr>
          <w:b/>
        </w:rPr>
        <w:t>JULY 13, 2016</w:t>
      </w:r>
    </w:p>
    <w:p w:rsidR="00AA580C" w:rsidRDefault="00AA580C" w:rsidP="00AA580C">
      <w:pPr>
        <w:jc w:val="center"/>
        <w:rPr>
          <w:b/>
        </w:rPr>
      </w:pPr>
    </w:p>
    <w:p w:rsidR="00AA580C" w:rsidRDefault="00AA580C" w:rsidP="00AA580C">
      <w:pPr>
        <w:jc w:val="left"/>
      </w:pPr>
      <w:r>
        <w:t xml:space="preserve">     A regular meeting of the Madrid Town Board was called to order at 6:30 pm in the Town Office.</w:t>
      </w:r>
    </w:p>
    <w:p w:rsidR="00AA580C" w:rsidRDefault="00AA580C" w:rsidP="00AA580C">
      <w:pPr>
        <w:jc w:val="left"/>
      </w:pPr>
      <w:r>
        <w:t xml:space="preserve">     Members present: David Fisher, Tim </w:t>
      </w:r>
      <w:proofErr w:type="spellStart"/>
      <w:r>
        <w:t>Thisse</w:t>
      </w:r>
      <w:proofErr w:type="spellEnd"/>
      <w:r>
        <w:t>, Garry Wells, Kevin Finnegan, Judy Hargrave – Town Clerk and Bill Barkley – Highway Supt. Absent: Tony Cooper.</w:t>
      </w:r>
    </w:p>
    <w:p w:rsidR="00AA580C" w:rsidRDefault="00AA580C" w:rsidP="00AA580C">
      <w:pPr>
        <w:jc w:val="left"/>
      </w:pPr>
      <w:r>
        <w:t xml:space="preserve">     Also present: Jeff Gilson and Betty </w:t>
      </w:r>
      <w:proofErr w:type="spellStart"/>
      <w:r>
        <w:t>Rookey</w:t>
      </w:r>
      <w:proofErr w:type="spellEnd"/>
      <w:r>
        <w:t>.</w:t>
      </w:r>
    </w:p>
    <w:p w:rsidR="00AA580C" w:rsidRDefault="00AA580C" w:rsidP="00AA580C">
      <w:pPr>
        <w:jc w:val="left"/>
      </w:pPr>
      <w:r>
        <w:t xml:space="preserve">     </w:t>
      </w:r>
      <w:r>
        <w:rPr>
          <w:b/>
        </w:rPr>
        <w:t xml:space="preserve">Public Comment: </w:t>
      </w:r>
      <w:r>
        <w:t xml:space="preserve">Betty </w:t>
      </w:r>
      <w:proofErr w:type="spellStart"/>
      <w:r>
        <w:t>Rookey</w:t>
      </w:r>
      <w:proofErr w:type="spellEnd"/>
      <w:r>
        <w:t xml:space="preserve"> inquired about the progress on the garage at John </w:t>
      </w:r>
      <w:proofErr w:type="spellStart"/>
      <w:r>
        <w:t>Robla’s</w:t>
      </w:r>
      <w:proofErr w:type="spellEnd"/>
      <w:r>
        <w:t xml:space="preserve"> property. Jeff had sent him a letter and received no response so the next step is to issue a ticket to appear in court.</w:t>
      </w:r>
    </w:p>
    <w:p w:rsidR="00AA580C" w:rsidRDefault="00AA580C" w:rsidP="00AA580C">
      <w:pPr>
        <w:jc w:val="left"/>
      </w:pPr>
      <w:r>
        <w:t xml:space="preserve">     Aaron Jarvis brought paperwork for the preliminary eligibility determination application for USDA-RD funding.</w:t>
      </w:r>
    </w:p>
    <w:p w:rsidR="00AA580C" w:rsidRDefault="00AA580C" w:rsidP="00AA580C">
      <w:pPr>
        <w:jc w:val="left"/>
      </w:pPr>
      <w:r>
        <w:t xml:space="preserve">     Kevin Finnegan made the following resolution, second by Timothy </w:t>
      </w:r>
      <w:proofErr w:type="spellStart"/>
      <w:r>
        <w:t>Thisse</w:t>
      </w:r>
      <w:proofErr w:type="spellEnd"/>
      <w:r>
        <w:t>:</w:t>
      </w:r>
    </w:p>
    <w:p w:rsidR="00AA580C" w:rsidRDefault="00AA580C" w:rsidP="00AA580C">
      <w:pPr>
        <w:jc w:val="left"/>
      </w:pPr>
      <w:r>
        <w:t xml:space="preserve">     Whereas, the Water System Improvement Project for the Madrid Water District, to be funded in part by the United States Department of Agriculture – Rural Development (USDA-RD), has been determined to be in the public interest, and</w:t>
      </w:r>
    </w:p>
    <w:p w:rsidR="00AA580C" w:rsidRDefault="00AA580C" w:rsidP="00AA580C">
      <w:pPr>
        <w:jc w:val="left"/>
      </w:pPr>
      <w:r>
        <w:t xml:space="preserve">     Whereas, the USDA-RD has determined that the project presented in the Preliminary Eligibility Determination Application is eligible for the USDA-RD funding,</w:t>
      </w:r>
    </w:p>
    <w:p w:rsidR="00AA580C" w:rsidRDefault="00AA580C" w:rsidP="00AA580C">
      <w:pPr>
        <w:jc w:val="left"/>
      </w:pPr>
      <w:r>
        <w:t xml:space="preserve">     Now, therefore, be it resolved by the Town Board that:</w:t>
      </w:r>
    </w:p>
    <w:p w:rsidR="00AA580C" w:rsidRDefault="00AA580C" w:rsidP="00AA580C">
      <w:pPr>
        <w:jc w:val="left"/>
      </w:pPr>
      <w:r>
        <w:t xml:space="preserve">     The Town of Madrid is authorized to receive, use and distribute grant funds from USDA-RD, and</w:t>
      </w:r>
    </w:p>
    <w:p w:rsidR="00AA580C" w:rsidRDefault="00AA580C" w:rsidP="00AA580C">
      <w:pPr>
        <w:jc w:val="left"/>
      </w:pPr>
      <w:r>
        <w:t xml:space="preserve">     The Supervisor of the Town of Madrid is authorized to execute all documentation required by the USDA-RD;</w:t>
      </w:r>
    </w:p>
    <w:p w:rsidR="00AA580C" w:rsidRDefault="00AA580C" w:rsidP="00AA580C">
      <w:pPr>
        <w:jc w:val="left"/>
      </w:pPr>
      <w:r>
        <w:t xml:space="preserve">     ADOPTED: </w:t>
      </w:r>
      <w:proofErr w:type="gramStart"/>
      <w:r>
        <w:t>AYES  4</w:t>
      </w:r>
      <w:proofErr w:type="gramEnd"/>
      <w:r>
        <w:t xml:space="preserve">      NAYS  0   ABSENT 1</w:t>
      </w:r>
    </w:p>
    <w:p w:rsidR="00AA580C" w:rsidRDefault="00AA580C" w:rsidP="00AA580C">
      <w:pPr>
        <w:jc w:val="left"/>
      </w:pPr>
      <w:r>
        <w:t xml:space="preserve">     </w:t>
      </w:r>
      <w:r>
        <w:rPr>
          <w:b/>
        </w:rPr>
        <w:t xml:space="preserve">Communications: </w:t>
      </w:r>
      <w:r>
        <w:t>The Town’s equalization rate is 87%.</w:t>
      </w:r>
    </w:p>
    <w:p w:rsidR="00AA580C" w:rsidRDefault="00AA580C" w:rsidP="00AA580C">
      <w:pPr>
        <w:jc w:val="left"/>
      </w:pPr>
      <w:r>
        <w:t xml:space="preserve">     The Town received a letter stating that we didn’t get the grant from RVIDA.</w:t>
      </w:r>
    </w:p>
    <w:p w:rsidR="00AA580C" w:rsidRDefault="00AA580C" w:rsidP="00AA580C">
      <w:pPr>
        <w:jc w:val="left"/>
      </w:pPr>
      <w:r>
        <w:t xml:space="preserve">     David Fisher just wanted to inform residents that before they sign a solar contract they should check with a lawyer.</w:t>
      </w:r>
    </w:p>
    <w:p w:rsidR="00AA580C" w:rsidRDefault="00AA580C" w:rsidP="00AA580C">
      <w:pPr>
        <w:jc w:val="left"/>
      </w:pPr>
      <w:r>
        <w:t xml:space="preserve">    Kevin Finnegan made a motion, second by Garry Wells to acknowledge receipt of the monthly report. All were in favor.</w:t>
      </w:r>
    </w:p>
    <w:p w:rsidR="00AA580C" w:rsidRDefault="00AA580C" w:rsidP="00AA580C">
      <w:pPr>
        <w:jc w:val="left"/>
      </w:pPr>
      <w:r>
        <w:t xml:space="preserve">     The board reviewed the monthly bills. Tim </w:t>
      </w:r>
      <w:proofErr w:type="spellStart"/>
      <w:r>
        <w:t>Thisse</w:t>
      </w:r>
      <w:proofErr w:type="spellEnd"/>
      <w:r>
        <w:t xml:space="preserve"> made a motion, second by Garry Wells to pay the monthly bills. General #176-209 in the amount of $8,847.65, Highway #118-136 in the </w:t>
      </w:r>
      <w:r>
        <w:lastRenderedPageBreak/>
        <w:t>amount of $34,247.08, Water #42-47 for $654.20, Sewer #45-56 for $77,437.96, Light #7 for $1,373.27 and Trust &amp; Agency #12 for $7,944.86. All were in favor.</w:t>
      </w:r>
    </w:p>
    <w:p w:rsidR="00AA580C" w:rsidRDefault="00AA580C" w:rsidP="00AA580C">
      <w:pPr>
        <w:jc w:val="left"/>
      </w:pPr>
      <w:r>
        <w:t xml:space="preserve">     </w:t>
      </w:r>
      <w:r>
        <w:rPr>
          <w:b/>
        </w:rPr>
        <w:t xml:space="preserve">Bill Barkley: </w:t>
      </w:r>
      <w:r>
        <w:t>Bill has some surplus equipment for sale and would like to list it on Auctions International, the board agreed.</w:t>
      </w:r>
    </w:p>
    <w:p w:rsidR="00AA580C" w:rsidRDefault="00AA580C" w:rsidP="00AA580C">
      <w:pPr>
        <w:jc w:val="left"/>
      </w:pPr>
      <w:r>
        <w:t xml:space="preserve">     Bill would like to put in a bid on a truck that MX Fuels is selling and would like board approval to do so.</w:t>
      </w:r>
    </w:p>
    <w:p w:rsidR="00AA580C" w:rsidRDefault="00AA580C" w:rsidP="00AA580C">
      <w:pPr>
        <w:jc w:val="left"/>
      </w:pPr>
      <w:r>
        <w:t xml:space="preserve">     Kevin Finnegan made a motion, second by Garry Wells to allow Bill to put a bid in of $11,142.00. All were in favor.</w:t>
      </w:r>
    </w:p>
    <w:p w:rsidR="00AA580C" w:rsidRDefault="00AA580C" w:rsidP="00AA580C">
      <w:pPr>
        <w:jc w:val="left"/>
      </w:pPr>
      <w:r>
        <w:t xml:space="preserve">     The contract for blacktop is through Sheehan this year but there has been trouble getting it when they are paving, Bill would like permission to purchase through Barrett if necessary when he is paving. The board gave their approval to do this if necessary.</w:t>
      </w:r>
    </w:p>
    <w:p w:rsidR="00AA580C" w:rsidRDefault="00AA580C" w:rsidP="00AA580C">
      <w:pPr>
        <w:jc w:val="left"/>
      </w:pPr>
      <w:r>
        <w:t xml:space="preserve">     Bill is getting information on new water meters and also is looking into the price of a sign for downtown, a one sided like the one Waddington has. The price is approximately $4,000 plus $500 for an antenna.</w:t>
      </w:r>
    </w:p>
    <w:p w:rsidR="00AA580C" w:rsidRDefault="00AA580C" w:rsidP="00AA580C">
      <w:pPr>
        <w:jc w:val="left"/>
      </w:pPr>
      <w:r>
        <w:t xml:space="preserve">     David suggested also continuing plans for salt storage.</w:t>
      </w:r>
    </w:p>
    <w:p w:rsidR="00AA580C" w:rsidRDefault="00AA580C" w:rsidP="00AA580C">
      <w:pPr>
        <w:jc w:val="left"/>
      </w:pPr>
      <w:r>
        <w:t xml:space="preserve">     </w:t>
      </w:r>
      <w:r>
        <w:rPr>
          <w:b/>
        </w:rPr>
        <w:t xml:space="preserve">Old Business: </w:t>
      </w:r>
      <w:r>
        <w:t>It was suggested that the Town invest in some fans for the bandstand for the summer music series if the series continues next year.</w:t>
      </w:r>
    </w:p>
    <w:p w:rsidR="00AA580C" w:rsidRDefault="00AA580C" w:rsidP="00AA580C">
      <w:pPr>
        <w:jc w:val="left"/>
      </w:pPr>
      <w:r>
        <w:t xml:space="preserve">     </w:t>
      </w:r>
      <w:r>
        <w:rPr>
          <w:b/>
        </w:rPr>
        <w:t xml:space="preserve">New Business: </w:t>
      </w:r>
      <w:r>
        <w:t xml:space="preserve">Garry Wells made a motion, second by Tim </w:t>
      </w:r>
      <w:proofErr w:type="spellStart"/>
      <w:r>
        <w:t>Thisse</w:t>
      </w:r>
      <w:proofErr w:type="spellEnd"/>
      <w:r>
        <w:t xml:space="preserve"> to sign the agreement with Dan Moyer for dog pound services with the fees of $15 per day and $50 if euthanizing is needed. All were in favor.</w:t>
      </w:r>
    </w:p>
    <w:p w:rsidR="00AA580C" w:rsidRDefault="00AA580C" w:rsidP="00AA580C">
      <w:pPr>
        <w:jc w:val="left"/>
      </w:pPr>
      <w:r>
        <w:t xml:space="preserve">     Tim </w:t>
      </w:r>
      <w:proofErr w:type="spellStart"/>
      <w:r>
        <w:t>Thisse</w:t>
      </w:r>
      <w:proofErr w:type="spellEnd"/>
      <w:r>
        <w:t xml:space="preserve"> made a motion, second by Garry Wells to accept the old medical building for a fee of $1 from Claxton Hepburn Hospital. All were in favor.</w:t>
      </w:r>
    </w:p>
    <w:p w:rsidR="00AA580C" w:rsidRDefault="00AA580C" w:rsidP="00AA580C">
      <w:pPr>
        <w:jc w:val="left"/>
      </w:pPr>
      <w:r>
        <w:t xml:space="preserve">     The next Town Board meeting will be August 10, 2016 at 6:30 pm.</w:t>
      </w:r>
    </w:p>
    <w:p w:rsidR="00AA580C" w:rsidRDefault="00AA580C" w:rsidP="00AA580C">
      <w:pPr>
        <w:jc w:val="left"/>
      </w:pPr>
      <w:r>
        <w:t xml:space="preserve">     Tim </w:t>
      </w:r>
      <w:proofErr w:type="spellStart"/>
      <w:r>
        <w:t>Thisse</w:t>
      </w:r>
      <w:proofErr w:type="spellEnd"/>
      <w:r>
        <w:t xml:space="preserve"> made a motion, second by Garry Wells to approve the minutes of the June 8, 2016 town board meeting. All were in favor.</w:t>
      </w:r>
    </w:p>
    <w:p w:rsidR="00AA580C" w:rsidRDefault="00AA580C" w:rsidP="00AA580C">
      <w:pPr>
        <w:jc w:val="left"/>
      </w:pPr>
      <w:r>
        <w:t xml:space="preserve">     Tim </w:t>
      </w:r>
      <w:proofErr w:type="spellStart"/>
      <w:r>
        <w:t>Thisse</w:t>
      </w:r>
      <w:proofErr w:type="spellEnd"/>
      <w:r>
        <w:t xml:space="preserve"> made a motion, second by Kevin Finnegan to adjourn at 7:20 pm.</w:t>
      </w:r>
    </w:p>
    <w:p w:rsidR="00AA580C" w:rsidRDefault="00AA580C" w:rsidP="00AA580C">
      <w:pPr>
        <w:jc w:val="left"/>
      </w:pPr>
    </w:p>
    <w:p w:rsidR="00AA580C" w:rsidRDefault="00AA580C" w:rsidP="00AA580C">
      <w:pPr>
        <w:jc w:val="left"/>
      </w:pPr>
      <w:r>
        <w:t>___________________________</w:t>
      </w:r>
    </w:p>
    <w:p w:rsidR="00AA580C" w:rsidRDefault="00AA580C" w:rsidP="00AA580C">
      <w:pPr>
        <w:jc w:val="left"/>
      </w:pPr>
      <w:r>
        <w:t>Judy Hargrave, Town Clerk</w:t>
      </w:r>
    </w:p>
    <w:p w:rsidR="008E3ADA" w:rsidRDefault="008E3ADA">
      <w:bookmarkStart w:id="0" w:name="_GoBack"/>
      <w:bookmarkEnd w:id="0"/>
    </w:p>
    <w:sectPr w:rsidR="008E3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0C"/>
    <w:rsid w:val="008E3ADA"/>
    <w:rsid w:val="00AA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0C"/>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0C"/>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2016-07-27T15:13:00Z</dcterms:created>
  <dcterms:modified xsi:type="dcterms:W3CDTF">2016-07-27T15:14:00Z</dcterms:modified>
</cp:coreProperties>
</file>