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506" w:rsidRDefault="00481506" w:rsidP="00481506">
      <w:pPr>
        <w:jc w:val="center"/>
        <w:rPr>
          <w:rFonts w:ascii="Calibri" w:hAnsi="Calibri" w:cs="Calibri"/>
          <w:b/>
          <w:bCs/>
        </w:rPr>
      </w:pPr>
      <w:r>
        <w:rPr>
          <w:rFonts w:ascii="Calibri" w:hAnsi="Calibri" w:cs="Calibri"/>
          <w:b/>
          <w:bCs/>
        </w:rPr>
        <w:t>JANUARY 13, 2016</w:t>
      </w:r>
    </w:p>
    <w:p w:rsidR="00481506" w:rsidRDefault="00481506" w:rsidP="00481506">
      <w:pPr>
        <w:jc w:val="center"/>
        <w:rPr>
          <w:rFonts w:ascii="Calibri" w:hAnsi="Calibri" w:cs="Calibri"/>
          <w:b/>
          <w:bCs/>
        </w:rPr>
      </w:pPr>
    </w:p>
    <w:p w:rsidR="00481506" w:rsidRDefault="00481506" w:rsidP="00481506">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481506" w:rsidRDefault="00481506" w:rsidP="00481506">
      <w:pPr>
        <w:jc w:val="left"/>
        <w:rPr>
          <w:rFonts w:ascii="Calibri" w:hAnsi="Calibri" w:cs="Calibri"/>
          <w:bCs/>
        </w:rPr>
      </w:pPr>
      <w:r>
        <w:rPr>
          <w:rFonts w:ascii="Calibri" w:hAnsi="Calibri" w:cs="Calibri"/>
          <w:bCs/>
        </w:rPr>
        <w:t xml:space="preserve">     Members present: Tony Cooper, Garry Wells, Kevin Finnegan, David Fisher</w:t>
      </w:r>
      <w:proofErr w:type="gramStart"/>
      <w:r>
        <w:rPr>
          <w:rFonts w:ascii="Calibri" w:hAnsi="Calibri" w:cs="Calibri"/>
          <w:bCs/>
        </w:rPr>
        <w:t>,  Bill</w:t>
      </w:r>
      <w:proofErr w:type="gramEnd"/>
      <w:r>
        <w:rPr>
          <w:rFonts w:ascii="Calibri" w:hAnsi="Calibri" w:cs="Calibri"/>
          <w:bCs/>
        </w:rPr>
        <w:t xml:space="preserve"> Barkley – Highway Supt and Judy Hargrave – Town Clerk. Absent: Tim </w:t>
      </w:r>
      <w:proofErr w:type="spellStart"/>
      <w:r>
        <w:rPr>
          <w:rFonts w:ascii="Calibri" w:hAnsi="Calibri" w:cs="Calibri"/>
          <w:bCs/>
        </w:rPr>
        <w:t>Thisse</w:t>
      </w:r>
      <w:proofErr w:type="spellEnd"/>
      <w:r>
        <w:rPr>
          <w:rFonts w:ascii="Calibri" w:hAnsi="Calibri" w:cs="Calibri"/>
          <w:bCs/>
        </w:rPr>
        <w:t>.</w:t>
      </w:r>
    </w:p>
    <w:p w:rsidR="00481506" w:rsidRDefault="00481506" w:rsidP="00481506">
      <w:pPr>
        <w:jc w:val="left"/>
        <w:rPr>
          <w:rFonts w:ascii="Calibri" w:hAnsi="Calibri" w:cs="Calibri"/>
          <w:bCs/>
        </w:rPr>
      </w:pPr>
      <w:r>
        <w:rPr>
          <w:rFonts w:ascii="Calibri" w:hAnsi="Calibri" w:cs="Calibri"/>
          <w:bCs/>
        </w:rPr>
        <w:t xml:space="preserve">     Also present: Michelle Durham, Alex Smith, Liz Sharpe, Bill </w:t>
      </w:r>
      <w:proofErr w:type="gramStart"/>
      <w:r>
        <w:rPr>
          <w:rFonts w:ascii="Calibri" w:hAnsi="Calibri" w:cs="Calibri"/>
          <w:bCs/>
        </w:rPr>
        <w:t>Hull  and</w:t>
      </w:r>
      <w:proofErr w:type="gramEnd"/>
      <w:r>
        <w:rPr>
          <w:rFonts w:ascii="Calibri" w:hAnsi="Calibri" w:cs="Calibri"/>
          <w:bCs/>
        </w:rPr>
        <w:t xml:space="preserve"> Marcia </w:t>
      </w:r>
      <w:proofErr w:type="spellStart"/>
      <w:r>
        <w:rPr>
          <w:rFonts w:ascii="Calibri" w:hAnsi="Calibri" w:cs="Calibri"/>
          <w:bCs/>
        </w:rPr>
        <w:t>LeMay</w:t>
      </w:r>
      <w:proofErr w:type="spellEnd"/>
      <w:r>
        <w:rPr>
          <w:rFonts w:ascii="Calibri" w:hAnsi="Calibri" w:cs="Calibri"/>
          <w:bCs/>
        </w:rPr>
        <w:t>.</w:t>
      </w:r>
    </w:p>
    <w:p w:rsidR="00481506" w:rsidRDefault="00481506" w:rsidP="00481506">
      <w:pPr>
        <w:jc w:val="left"/>
        <w:rPr>
          <w:rFonts w:ascii="Calibri" w:hAnsi="Calibri" w:cs="Calibri"/>
          <w:bCs/>
        </w:rPr>
      </w:pPr>
      <w:r>
        <w:rPr>
          <w:rFonts w:ascii="Calibri" w:hAnsi="Calibri" w:cs="Calibri"/>
          <w:b/>
          <w:bCs/>
        </w:rPr>
        <w:t xml:space="preserve">     Public Comment: </w:t>
      </w:r>
      <w:r>
        <w:rPr>
          <w:rFonts w:ascii="Calibri" w:hAnsi="Calibri" w:cs="Calibri"/>
          <w:bCs/>
        </w:rPr>
        <w:t xml:space="preserve">Michelle updated the Board on the CDBG grant and what the process will be.  </w:t>
      </w:r>
    </w:p>
    <w:p w:rsidR="00481506" w:rsidRDefault="00481506" w:rsidP="00481506">
      <w:pPr>
        <w:jc w:val="left"/>
        <w:rPr>
          <w:rFonts w:ascii="Calibri" w:hAnsi="Calibri" w:cs="Calibri"/>
          <w:bCs/>
        </w:rPr>
      </w:pPr>
      <w:r>
        <w:rPr>
          <w:rFonts w:ascii="Calibri" w:hAnsi="Calibri" w:cs="Calibri"/>
          <w:bCs/>
        </w:rPr>
        <w:t xml:space="preserve">     Liz Sharpe asked the Board if they have any plans for expanding the current Town Office or going to another location as she feels the Court needs more space. The Board asked Liz to get them some information on how much space the Court would need. Bill Hull stated that he will have office space available for rent at the old hardware store location if the Town is interested.</w:t>
      </w:r>
    </w:p>
    <w:p w:rsidR="00481506" w:rsidRDefault="00481506" w:rsidP="00481506">
      <w:pPr>
        <w:jc w:val="left"/>
        <w:rPr>
          <w:rFonts w:ascii="Calibri" w:hAnsi="Calibri" w:cs="Calibri"/>
          <w:bCs/>
        </w:rPr>
      </w:pPr>
      <w:r>
        <w:rPr>
          <w:rFonts w:ascii="Calibri" w:hAnsi="Calibri" w:cs="Calibri"/>
          <w:bCs/>
        </w:rPr>
        <w:t xml:space="preserve">                   The board reviewed the monthly report. Kevin Finnegan made a motion, second by David Fisher to acknowledge receipt of the monthly report. All were in favor.</w:t>
      </w:r>
    </w:p>
    <w:p w:rsidR="00481506" w:rsidRDefault="00481506" w:rsidP="00481506">
      <w:pPr>
        <w:jc w:val="left"/>
        <w:rPr>
          <w:rFonts w:ascii="Calibri" w:hAnsi="Calibri" w:cs="Calibri"/>
          <w:bCs/>
        </w:rPr>
      </w:pPr>
      <w:r>
        <w:rPr>
          <w:rFonts w:ascii="Calibri" w:hAnsi="Calibri" w:cs="Calibri"/>
          <w:bCs/>
        </w:rPr>
        <w:t xml:space="preserve">     The Board reviewed the monthly bills. David Fisher made a motion, second by Garry Wells to pay the monthly bills. General #1-33 for $12,636.34, Highway #1-18 for $9,958.49, Water #1-6 for $1,713.30, Sewer #1-6 for $2,950.83, Light #1 for $1,750.58 and Trust &amp; Agency #1-2 for $7,638.30. All were in favor.</w:t>
      </w:r>
    </w:p>
    <w:p w:rsidR="00481506" w:rsidRDefault="00481506" w:rsidP="00481506">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 xml:space="preserve">The Town received $7,944.92 for the mortgage taxes. </w:t>
      </w:r>
    </w:p>
    <w:p w:rsidR="00481506" w:rsidRDefault="00481506" w:rsidP="00481506">
      <w:pPr>
        <w:jc w:val="left"/>
        <w:rPr>
          <w:rFonts w:ascii="Calibri" w:hAnsi="Calibri" w:cs="Calibri"/>
          <w:bCs/>
        </w:rPr>
      </w:pPr>
      <w:r>
        <w:rPr>
          <w:rFonts w:ascii="Calibri" w:hAnsi="Calibri" w:cs="Calibri"/>
          <w:bCs/>
        </w:rPr>
        <w:t xml:space="preserve">     The County sent the paperwork for the annual payroll </w:t>
      </w:r>
      <w:proofErr w:type="gramStart"/>
      <w:r>
        <w:rPr>
          <w:rFonts w:ascii="Calibri" w:hAnsi="Calibri" w:cs="Calibri"/>
          <w:bCs/>
        </w:rPr>
        <w:t>certification,</w:t>
      </w:r>
      <w:proofErr w:type="gramEnd"/>
      <w:r>
        <w:rPr>
          <w:rFonts w:ascii="Calibri" w:hAnsi="Calibri" w:cs="Calibri"/>
          <w:bCs/>
        </w:rPr>
        <w:t xml:space="preserve"> Amy will take care of this.</w:t>
      </w:r>
    </w:p>
    <w:p w:rsidR="00481506" w:rsidRDefault="00481506" w:rsidP="00481506">
      <w:pPr>
        <w:jc w:val="left"/>
        <w:rPr>
          <w:rFonts w:ascii="Calibri" w:hAnsi="Calibri" w:cs="Calibri"/>
          <w:bCs/>
        </w:rPr>
      </w:pPr>
      <w:r>
        <w:rPr>
          <w:rFonts w:ascii="Calibri" w:hAnsi="Calibri" w:cs="Calibri"/>
          <w:bCs/>
        </w:rPr>
        <w:t xml:space="preserve">     </w:t>
      </w:r>
      <w:proofErr w:type="gramStart"/>
      <w:r>
        <w:rPr>
          <w:rFonts w:ascii="Calibri" w:hAnsi="Calibri" w:cs="Calibri"/>
          <w:bCs/>
        </w:rPr>
        <w:t>Received a letter from the Prevention Council regarding tobacco free information.</w:t>
      </w:r>
      <w:proofErr w:type="gramEnd"/>
    </w:p>
    <w:p w:rsidR="00481506" w:rsidRDefault="00481506" w:rsidP="00481506">
      <w:pPr>
        <w:jc w:val="left"/>
        <w:rPr>
          <w:rFonts w:ascii="Calibri" w:hAnsi="Calibri" w:cs="Calibri"/>
          <w:bCs/>
        </w:rPr>
      </w:pPr>
      <w:r>
        <w:rPr>
          <w:rFonts w:ascii="Calibri" w:hAnsi="Calibri" w:cs="Calibri"/>
          <w:bCs/>
        </w:rPr>
        <w:t xml:space="preserve">     The Town received $930.00 for Justice </w:t>
      </w:r>
      <w:proofErr w:type="gramStart"/>
      <w:r>
        <w:rPr>
          <w:rFonts w:ascii="Calibri" w:hAnsi="Calibri" w:cs="Calibri"/>
          <w:bCs/>
        </w:rPr>
        <w:t>fees</w:t>
      </w:r>
      <w:proofErr w:type="gramEnd"/>
      <w:r>
        <w:rPr>
          <w:rFonts w:ascii="Calibri" w:hAnsi="Calibri" w:cs="Calibri"/>
          <w:bCs/>
        </w:rPr>
        <w:t xml:space="preserve"> in November 2015.</w:t>
      </w:r>
    </w:p>
    <w:p w:rsidR="00481506" w:rsidRDefault="00481506" w:rsidP="00481506">
      <w:pPr>
        <w:jc w:val="left"/>
        <w:rPr>
          <w:rFonts w:ascii="Calibri" w:hAnsi="Calibri" w:cs="Calibri"/>
          <w:bCs/>
        </w:rPr>
      </w:pPr>
      <w:r>
        <w:rPr>
          <w:rFonts w:ascii="Calibri" w:hAnsi="Calibri" w:cs="Calibri"/>
          <w:bCs/>
        </w:rPr>
        <w:t xml:space="preserve">     Marcia </w:t>
      </w:r>
      <w:proofErr w:type="spellStart"/>
      <w:proofErr w:type="gramStart"/>
      <w:r>
        <w:rPr>
          <w:rFonts w:ascii="Calibri" w:hAnsi="Calibri" w:cs="Calibri"/>
          <w:bCs/>
        </w:rPr>
        <w:t>LeMay</w:t>
      </w:r>
      <w:proofErr w:type="spellEnd"/>
      <w:proofErr w:type="gramEnd"/>
      <w:r>
        <w:rPr>
          <w:rFonts w:ascii="Calibri" w:hAnsi="Calibri" w:cs="Calibri"/>
          <w:bCs/>
        </w:rPr>
        <w:t xml:space="preserve"> reported that the Town received a check for $19,000.00 for the property where the new medical center is located.</w:t>
      </w:r>
    </w:p>
    <w:p w:rsidR="00481506" w:rsidRDefault="00481506" w:rsidP="00481506">
      <w:pPr>
        <w:jc w:val="left"/>
        <w:rPr>
          <w:rFonts w:ascii="Calibri" w:hAnsi="Calibri" w:cs="Calibri"/>
          <w:bCs/>
        </w:rPr>
      </w:pPr>
      <w:r>
        <w:rPr>
          <w:rFonts w:ascii="Calibri" w:hAnsi="Calibri" w:cs="Calibri"/>
          <w:b/>
          <w:bCs/>
        </w:rPr>
        <w:t xml:space="preserve">     Bill Barkley: </w:t>
      </w:r>
      <w:r>
        <w:rPr>
          <w:rFonts w:ascii="Calibri" w:hAnsi="Calibri" w:cs="Calibri"/>
          <w:bCs/>
        </w:rPr>
        <w:t>The loader has arrived and the first payment will be d</w:t>
      </w:r>
      <w:r>
        <w:rPr>
          <w:rFonts w:ascii="Calibri" w:hAnsi="Calibri" w:cs="Calibri"/>
          <w:bCs/>
        </w:rPr>
        <w:t>ue</w:t>
      </w:r>
      <w:bookmarkStart w:id="0" w:name="_GoBack"/>
      <w:bookmarkEnd w:id="0"/>
      <w:r>
        <w:rPr>
          <w:rFonts w:ascii="Calibri" w:hAnsi="Calibri" w:cs="Calibri"/>
          <w:bCs/>
        </w:rPr>
        <w:t xml:space="preserve"> in January 2017.</w:t>
      </w:r>
    </w:p>
    <w:p w:rsidR="00481506" w:rsidRDefault="00481506" w:rsidP="00481506">
      <w:pPr>
        <w:jc w:val="left"/>
        <w:rPr>
          <w:rFonts w:ascii="Calibri" w:hAnsi="Calibri" w:cs="Calibri"/>
          <w:bCs/>
        </w:rPr>
      </w:pPr>
      <w:r>
        <w:rPr>
          <w:rFonts w:ascii="Calibri" w:hAnsi="Calibri" w:cs="Calibri"/>
          <w:bCs/>
        </w:rPr>
        <w:t xml:space="preserve">     The highway crew will be working split shifts for the winter.</w:t>
      </w:r>
    </w:p>
    <w:p w:rsidR="00481506" w:rsidRDefault="00481506" w:rsidP="00481506">
      <w:pPr>
        <w:jc w:val="left"/>
        <w:rPr>
          <w:rFonts w:ascii="Calibri" w:hAnsi="Calibri" w:cs="Calibri"/>
          <w:bCs/>
        </w:rPr>
      </w:pPr>
      <w:r>
        <w:rPr>
          <w:rFonts w:ascii="Calibri" w:hAnsi="Calibri" w:cs="Calibri"/>
          <w:bCs/>
        </w:rPr>
        <w:t xml:space="preserve">     Bill asked the board to purchase a sander for truck 14. He can purchase one from Beam Mack for $4,033.00. David Fisher made a motion, second by Garry Wells to purchase a sander for $4,033.00. Tracey Road Equipment did not get back to Bill with a price. All were in favor.</w:t>
      </w:r>
    </w:p>
    <w:p w:rsidR="00481506" w:rsidRDefault="00481506" w:rsidP="00481506">
      <w:pPr>
        <w:jc w:val="left"/>
        <w:rPr>
          <w:rFonts w:ascii="Calibri" w:hAnsi="Calibri" w:cs="Calibri"/>
          <w:bCs/>
        </w:rPr>
      </w:pPr>
      <w:r>
        <w:rPr>
          <w:rFonts w:ascii="Calibri" w:hAnsi="Calibri" w:cs="Calibri"/>
          <w:bCs/>
        </w:rPr>
        <w:t xml:space="preserve">     John </w:t>
      </w:r>
      <w:proofErr w:type="spellStart"/>
      <w:r>
        <w:rPr>
          <w:rFonts w:ascii="Calibri" w:hAnsi="Calibri" w:cs="Calibri"/>
          <w:bCs/>
        </w:rPr>
        <w:t>Carr</w:t>
      </w:r>
      <w:proofErr w:type="spellEnd"/>
      <w:r>
        <w:rPr>
          <w:rFonts w:ascii="Calibri" w:hAnsi="Calibri" w:cs="Calibri"/>
          <w:bCs/>
        </w:rPr>
        <w:t xml:space="preserve"> is still working on plans for replacing the bridge on the Buck Road.     </w:t>
      </w:r>
    </w:p>
    <w:p w:rsidR="00481506" w:rsidRDefault="00481506" w:rsidP="00481506">
      <w:pPr>
        <w:jc w:val="left"/>
        <w:rPr>
          <w:rFonts w:ascii="Calibri" w:hAnsi="Calibri" w:cs="Calibri"/>
          <w:bCs/>
        </w:rPr>
      </w:pPr>
      <w:r>
        <w:rPr>
          <w:rFonts w:ascii="Calibri" w:hAnsi="Calibri" w:cs="Calibri"/>
          <w:bCs/>
        </w:rPr>
        <w:lastRenderedPageBreak/>
        <w:t xml:space="preserve">     </w:t>
      </w:r>
      <w:r>
        <w:rPr>
          <w:rFonts w:ascii="Calibri" w:hAnsi="Calibri" w:cs="Calibri"/>
          <w:b/>
          <w:bCs/>
        </w:rPr>
        <w:t xml:space="preserve">Old Business: </w:t>
      </w:r>
      <w:r>
        <w:rPr>
          <w:rFonts w:ascii="Calibri" w:hAnsi="Calibri" w:cs="Calibri"/>
          <w:bCs/>
        </w:rPr>
        <w:t xml:space="preserve">The board </w:t>
      </w:r>
      <w:r>
        <w:rPr>
          <w:rFonts w:ascii="Calibri" w:hAnsi="Calibri" w:cs="Calibri"/>
          <w:bCs/>
        </w:rPr>
        <w:t xml:space="preserve">still wants to go ahead with a </w:t>
      </w:r>
      <w:proofErr w:type="spellStart"/>
      <w:r>
        <w:rPr>
          <w:rFonts w:ascii="Calibri" w:hAnsi="Calibri" w:cs="Calibri"/>
          <w:bCs/>
        </w:rPr>
        <w:t>reval</w:t>
      </w:r>
      <w:proofErr w:type="spellEnd"/>
      <w:r>
        <w:rPr>
          <w:rFonts w:ascii="Calibri" w:hAnsi="Calibri" w:cs="Calibri"/>
          <w:bCs/>
        </w:rPr>
        <w:t>.</w:t>
      </w:r>
      <w:r>
        <w:rPr>
          <w:rFonts w:ascii="Calibri" w:hAnsi="Calibri" w:cs="Calibri"/>
          <w:bCs/>
        </w:rPr>
        <w:t xml:space="preserve">   </w:t>
      </w:r>
    </w:p>
    <w:p w:rsidR="00481506" w:rsidRPr="00481506" w:rsidRDefault="00481506" w:rsidP="00481506">
      <w:pPr>
        <w:jc w:val="left"/>
        <w:rPr>
          <w:rFonts w:ascii="Calibri" w:hAnsi="Calibri" w:cs="Calibri"/>
          <w:bCs/>
        </w:rPr>
      </w:pPr>
      <w:r>
        <w:rPr>
          <w:rFonts w:ascii="Calibri" w:hAnsi="Calibri" w:cs="Calibri"/>
          <w:bCs/>
        </w:rPr>
        <w:t xml:space="preserve">     </w:t>
      </w:r>
      <w:r>
        <w:rPr>
          <w:rFonts w:ascii="Calibri" w:hAnsi="Calibri" w:cs="Calibri"/>
          <w:bCs/>
        </w:rPr>
        <w:t xml:space="preserve"> </w:t>
      </w:r>
      <w:r>
        <w:rPr>
          <w:rFonts w:ascii="Calibri" w:hAnsi="Calibri" w:cs="Calibri"/>
          <w:b/>
          <w:bCs/>
        </w:rPr>
        <w:t>New Business:</w:t>
      </w:r>
      <w:r>
        <w:rPr>
          <w:rFonts w:ascii="Calibri" w:eastAsia="Calibri" w:hAnsi="Calibri"/>
          <w:sz w:val="22"/>
          <w:szCs w:val="22"/>
        </w:rPr>
        <w:t xml:space="preserve">     </w:t>
      </w:r>
      <w:r>
        <w:rPr>
          <w:rFonts w:ascii="Calibri" w:eastAsia="Calibri" w:hAnsi="Calibri"/>
          <w:b/>
          <w:sz w:val="22"/>
          <w:szCs w:val="22"/>
        </w:rPr>
        <w:t xml:space="preserve">Appointments for 2016: </w:t>
      </w:r>
    </w:p>
    <w:p w:rsidR="00481506" w:rsidRDefault="00481506" w:rsidP="00481506">
      <w:r>
        <w:rPr>
          <w:rFonts w:ascii="Calibri" w:eastAsia="Calibri" w:hAnsi="Calibri"/>
          <w:sz w:val="22"/>
          <w:szCs w:val="22"/>
        </w:rPr>
        <w:t xml:space="preserve">       </w:t>
      </w:r>
      <w:r>
        <w:t>Kevin Finnegan made a motion, second by Garry Wells to set mileage at $.54 per mile for use of personal vehicles for official town business during 2016. All were in favor.</w:t>
      </w:r>
    </w:p>
    <w:p w:rsidR="00481506" w:rsidRDefault="00481506" w:rsidP="00481506">
      <w:r>
        <w:t xml:space="preserve">     David Fisher made a motion, second by Garry Wells to designate the Ogdensburg Journal as official newspapers for the Town of Madrid for 2016. All were in favor.</w:t>
      </w:r>
    </w:p>
    <w:p w:rsidR="00481506" w:rsidRDefault="00481506" w:rsidP="00481506">
      <w:r>
        <w:t xml:space="preserve">     Kevin Finnegan made a resolution, second by David Fisher to designate the Madrid Community Bank NA as the depository for town money. All were in favor.</w:t>
      </w:r>
    </w:p>
    <w:p w:rsidR="00481506" w:rsidRDefault="00481506" w:rsidP="00481506">
      <w:r>
        <w:t xml:space="preserve">     Garry Wells made a motion, second by Kevin Finnegan to hold the regular town board meetings on the second Wednesday of the month at 6:30 pm. All were in favor.</w:t>
      </w:r>
    </w:p>
    <w:p w:rsidR="00481506" w:rsidRDefault="00481506" w:rsidP="00481506">
      <w:r>
        <w:t xml:space="preserve">     Kevin Finnegan made a motion, second by Garry Wells to appoint Sara Schulz and Carrie Rutherford as co-town historians for 2016 with a salary of $175 each. All were in favor.</w:t>
      </w:r>
    </w:p>
    <w:p w:rsidR="00481506" w:rsidRDefault="00481506" w:rsidP="00481506">
      <w:r>
        <w:t xml:space="preserve">     David Fisher made a motion, second by Kevin Finnegan to authorize membership in the NYS Association of Towns with Tony Cooper as the delegate and David Fisher as the alternate delegate. All were in favor.</w:t>
      </w:r>
    </w:p>
    <w:p w:rsidR="00481506" w:rsidRDefault="00481506" w:rsidP="00481506">
      <w:r>
        <w:t xml:space="preserve">     Kevin Finnegan made a motion, second by Garry Wells to authorize the Supervisor to use the short form for the Supervisor’s annual report to the newspaper. All were in favor.</w:t>
      </w:r>
    </w:p>
    <w:p w:rsidR="00481506" w:rsidRDefault="00481506" w:rsidP="00481506">
      <w:r>
        <w:t xml:space="preserve">     The Supervisor appointed himself budget officer for 2016.</w:t>
      </w:r>
    </w:p>
    <w:p w:rsidR="00481506" w:rsidRDefault="00481506" w:rsidP="00481506">
      <w:r>
        <w:t xml:space="preserve">     Garry Wells made a motion, second by David Fisher to set the Senior Citizen Exemption at $20,000 with a sliding scale to 20%. All were in favor.</w:t>
      </w:r>
    </w:p>
    <w:p w:rsidR="00481506" w:rsidRDefault="00481506" w:rsidP="00481506">
      <w:pPr>
        <w:pStyle w:val="Date"/>
      </w:pPr>
      <w:r>
        <w:t xml:space="preserve">     Kevin Finnegan made a motion, second by David Fisher to appoint James </w:t>
      </w:r>
      <w:proofErr w:type="spellStart"/>
      <w:r>
        <w:t>Pipher</w:t>
      </w:r>
      <w:proofErr w:type="spellEnd"/>
      <w:r>
        <w:t xml:space="preserve"> Sr. as Dog Control Officer with a salary of $4,203.00. All were in favor. </w:t>
      </w:r>
    </w:p>
    <w:p w:rsidR="00481506" w:rsidRDefault="00481506" w:rsidP="00481506">
      <w:pPr>
        <w:pStyle w:val="Date"/>
      </w:pPr>
      <w:r>
        <w:t xml:space="preserve">     Kevin Finnegan made a motion, second by Garry Wells to appoint Marcia </w:t>
      </w:r>
      <w:proofErr w:type="spellStart"/>
      <w:proofErr w:type="gramStart"/>
      <w:r>
        <w:t>LeMay</w:t>
      </w:r>
      <w:proofErr w:type="spellEnd"/>
      <w:proofErr w:type="gramEnd"/>
      <w:r>
        <w:t>, Esq. As Town Attorney for 2016 with a salary of $3,225.00. All were in favor.</w:t>
      </w:r>
    </w:p>
    <w:p w:rsidR="00481506" w:rsidRDefault="00481506" w:rsidP="00481506">
      <w:pPr>
        <w:pStyle w:val="Date"/>
      </w:pPr>
      <w:r>
        <w:t xml:space="preserve">     Garry Wells made a motion, second by Kevin Finnegan to appoint Judy Hargrave as Registrar of Vital Statistics with a salary of $1,435.00. All were in favor.</w:t>
      </w:r>
    </w:p>
    <w:p w:rsidR="00481506" w:rsidRDefault="00481506" w:rsidP="00481506">
      <w:pPr>
        <w:pStyle w:val="Date"/>
      </w:pPr>
      <w:r>
        <w:t xml:space="preserve">      Garry Wells made a motion, second by Kevin Finnegan to appoint Theresa Holmes as water and sewer billing clerk with a salary of $2,244 and Judy Hargrave as the collector also for $2,244.00. All were in favor.</w:t>
      </w:r>
    </w:p>
    <w:p w:rsidR="00481506" w:rsidRDefault="00481506" w:rsidP="00481506">
      <w:pPr>
        <w:pStyle w:val="Date"/>
      </w:pPr>
      <w:r>
        <w:t xml:space="preserve">      Kevin Finnegan made a motion, second by Garry Wells to appoint Jeffrey Gilson as Code Enforcement Officer for 2016 with a compensation of $9,502.00. All were in favor.</w:t>
      </w:r>
    </w:p>
    <w:p w:rsidR="00481506" w:rsidRDefault="00481506" w:rsidP="00481506">
      <w:pPr>
        <w:pStyle w:val="Date"/>
      </w:pPr>
      <w:r>
        <w:t xml:space="preserve">      Garry Wells made a motion, second by Kevin Finnegan to appoint William Barkley as Water and Sewer Superintendent with a compensation of $5,100.00. All were in favor.</w:t>
      </w:r>
    </w:p>
    <w:p w:rsidR="00481506" w:rsidRDefault="00481506" w:rsidP="00481506">
      <w:pPr>
        <w:pStyle w:val="Date"/>
      </w:pPr>
      <w:r>
        <w:lastRenderedPageBreak/>
        <w:t xml:space="preserve">     Garry Wells made a motion, second by Kevin Finnegan to appoint Thomas Rutherford as Deputy Water and Sewer Superintendent with a compensation of $500.00. All were in favor.</w:t>
      </w:r>
    </w:p>
    <w:p w:rsidR="00481506" w:rsidRDefault="00481506" w:rsidP="00481506">
      <w:pPr>
        <w:pStyle w:val="Date"/>
      </w:pPr>
      <w:r>
        <w:t xml:space="preserve">     David Fisher made a motion, second by Kevin Finnegan to appoint Kerri O’Bryan as Court Clerk with a salary of $11,590.00. All were in favor.</w:t>
      </w:r>
    </w:p>
    <w:p w:rsidR="00481506" w:rsidRDefault="00481506" w:rsidP="00481506">
      <w:pPr>
        <w:pStyle w:val="Date"/>
      </w:pPr>
      <w:r>
        <w:t xml:space="preserve">     Kevin Finnegan made a resolution, second by David Fisher to allow the Highway Superintendent to exchange work with other highway departments when feasible in a fair and equitable manner and to authorize the Supervisor to sign inter-municipal agreements to that effect. All were in favor.</w:t>
      </w:r>
    </w:p>
    <w:p w:rsidR="00481506" w:rsidRDefault="00481506" w:rsidP="00481506">
      <w:pPr>
        <w:pStyle w:val="Date"/>
      </w:pPr>
      <w:r>
        <w:t xml:space="preserve">     Garry Wells made a resolution, second by David Fisher to limit the Highway Superintendent to expenditures of $2,999.99 without Town Board approval. All were in favor.</w:t>
      </w:r>
    </w:p>
    <w:p w:rsidR="00481506" w:rsidRDefault="00481506" w:rsidP="00481506">
      <w:pPr>
        <w:pStyle w:val="Date"/>
      </w:pPr>
      <w:r>
        <w:t xml:space="preserve">     Kevin </w:t>
      </w:r>
      <w:proofErr w:type="gramStart"/>
      <w:r>
        <w:t>Finnegan  made</w:t>
      </w:r>
      <w:proofErr w:type="gramEnd"/>
      <w:r>
        <w:t xml:space="preserve"> a motion, second by David Fisher to allow the Highway Supt., the Deputy Highway Supt., the Water &amp; Sewer Supt., Deputy Water &amp; Sewer Supt., Code Enforcement Officer and the Water and Sewer Plant Operator to attend training and conferences. All were in favor.</w:t>
      </w:r>
    </w:p>
    <w:p w:rsidR="00481506" w:rsidRDefault="00481506" w:rsidP="00481506">
      <w:pPr>
        <w:pStyle w:val="Date"/>
      </w:pPr>
      <w:r>
        <w:t xml:space="preserve">     Kevin Finnegan made a motion, second by David Fisher to allow the Supervisor to sign a contract for the provision of emergency medical services for the Town of Madrid with the Madrid Rescue Squad Inc. in the amount of $23,000.00. All were in favor.</w:t>
      </w:r>
    </w:p>
    <w:p w:rsidR="00481506" w:rsidRDefault="00481506" w:rsidP="00481506">
      <w:pPr>
        <w:pStyle w:val="Date"/>
      </w:pPr>
      <w:r>
        <w:t xml:space="preserve">     David Fisher made a motion, second by Garry Wells to pay the following Town Officials Salaries according to the 2016 budget: All were in favor.</w:t>
      </w:r>
    </w:p>
    <w:p w:rsidR="00481506" w:rsidRDefault="00481506" w:rsidP="00481506">
      <w:r>
        <w:t xml:space="preserve">      Supervisor                                                  $10,000.00</w:t>
      </w:r>
    </w:p>
    <w:p w:rsidR="00481506" w:rsidRDefault="00481506" w:rsidP="00481506">
      <w:r>
        <w:t xml:space="preserve">      Town Clerk                                                $26,416.00</w:t>
      </w:r>
    </w:p>
    <w:p w:rsidR="00481506" w:rsidRDefault="00481506" w:rsidP="00481506">
      <w:r>
        <w:t xml:space="preserve">      Town Justice                                              $10,200.00</w:t>
      </w:r>
    </w:p>
    <w:p w:rsidR="00481506" w:rsidRDefault="00481506" w:rsidP="00481506">
      <w:r>
        <w:t xml:space="preserve">      Town Council (each)                                  $ 2,500.00</w:t>
      </w:r>
    </w:p>
    <w:p w:rsidR="00481506" w:rsidRDefault="00481506" w:rsidP="00481506">
      <w:r>
        <w:t xml:space="preserve">      Highway Supt                                             $41,880.00</w:t>
      </w:r>
    </w:p>
    <w:p w:rsidR="00481506" w:rsidRDefault="00481506" w:rsidP="00481506">
      <w:r>
        <w:t xml:space="preserve">      Registrar of Vital Statistics                          $ 1,435.00</w:t>
      </w:r>
    </w:p>
    <w:p w:rsidR="00481506" w:rsidRDefault="00481506" w:rsidP="00481506">
      <w:r>
        <w:t xml:space="preserve">      Historian   (each)                                        $ 175.00</w:t>
      </w:r>
    </w:p>
    <w:p w:rsidR="00481506" w:rsidRDefault="00481506" w:rsidP="00481506">
      <w:r>
        <w:t xml:space="preserve">      Town Attorney                                           $ 3,225.00</w:t>
      </w:r>
    </w:p>
    <w:p w:rsidR="00481506" w:rsidRDefault="00481506" w:rsidP="00481506">
      <w:r>
        <w:t xml:space="preserve">      Assessor                                                    $14,900.00</w:t>
      </w:r>
    </w:p>
    <w:p w:rsidR="00481506" w:rsidRDefault="00481506" w:rsidP="00481506">
      <w:pPr>
        <w:pStyle w:val="Date"/>
      </w:pPr>
      <w:r>
        <w:t xml:space="preserve">     The Supervisor appointed David Fisher as Deputy Town Supervisor.</w:t>
      </w:r>
    </w:p>
    <w:p w:rsidR="00481506" w:rsidRDefault="00481506" w:rsidP="00481506">
      <w:pPr>
        <w:pStyle w:val="Date"/>
      </w:pPr>
      <w:r>
        <w:t xml:space="preserve">     Garry Wells made a motion, second by David Fisher to appoint Kerri O’Bryan and Cheryl </w:t>
      </w:r>
      <w:proofErr w:type="spellStart"/>
      <w:r>
        <w:t>LaBarge</w:t>
      </w:r>
      <w:proofErr w:type="spellEnd"/>
      <w:r>
        <w:t xml:space="preserve"> as Deputy Town Clerk at an hourly rate of $10.50. All were in favor.</w:t>
      </w:r>
    </w:p>
    <w:p w:rsidR="00481506" w:rsidRDefault="00481506" w:rsidP="00481506">
      <w:pPr>
        <w:pStyle w:val="Date"/>
      </w:pPr>
      <w:r>
        <w:t xml:space="preserve">     The Highway Supt. appointed Thomas Rutherford as Deputy Highway Supt.</w:t>
      </w:r>
    </w:p>
    <w:p w:rsidR="00481506" w:rsidRDefault="00481506" w:rsidP="00481506">
      <w:r>
        <w:t xml:space="preserve">     The Supervisor appointed the following committees:</w:t>
      </w:r>
    </w:p>
    <w:p w:rsidR="00481506" w:rsidRDefault="00481506" w:rsidP="00481506">
      <w:r>
        <w:lastRenderedPageBreak/>
        <w:t xml:space="preserve">     Planning Board: Garry Wells and Kevin Finnegan</w:t>
      </w:r>
    </w:p>
    <w:p w:rsidR="00481506" w:rsidRDefault="00481506" w:rsidP="00481506">
      <w:r>
        <w:t xml:space="preserve">     Insurance: Tony Cooper and David Fisher</w:t>
      </w:r>
    </w:p>
    <w:p w:rsidR="00481506" w:rsidRDefault="00481506" w:rsidP="00481506">
      <w:r>
        <w:t xml:space="preserve">     Highway: Tony Cooper and David Fisher</w:t>
      </w:r>
    </w:p>
    <w:p w:rsidR="00481506" w:rsidRDefault="00481506" w:rsidP="00481506">
      <w:r>
        <w:t xml:space="preserve">     Parks and Recreation: Tim </w:t>
      </w:r>
      <w:proofErr w:type="spellStart"/>
      <w:r>
        <w:t>Thisse</w:t>
      </w:r>
      <w:proofErr w:type="spellEnd"/>
      <w:r>
        <w:t xml:space="preserve"> and Garry Wells</w:t>
      </w:r>
    </w:p>
    <w:p w:rsidR="00481506" w:rsidRDefault="00481506" w:rsidP="00481506">
      <w:r>
        <w:t xml:space="preserve">     Personnel: David Fisher and Tony Cooper</w:t>
      </w:r>
    </w:p>
    <w:p w:rsidR="00481506" w:rsidRDefault="00481506" w:rsidP="00481506">
      <w:r>
        <w:t xml:space="preserve">     Water and Sewer: Kevin Finnegan and Tim </w:t>
      </w:r>
      <w:proofErr w:type="spellStart"/>
      <w:r>
        <w:t>Thisse</w:t>
      </w:r>
      <w:proofErr w:type="spellEnd"/>
    </w:p>
    <w:p w:rsidR="00481506" w:rsidRDefault="00481506" w:rsidP="00481506">
      <w:r>
        <w:t xml:space="preserve">     Library: Kevin Finnegan and Tim </w:t>
      </w:r>
      <w:proofErr w:type="spellStart"/>
      <w:r>
        <w:t>Thisse</w:t>
      </w:r>
      <w:proofErr w:type="spellEnd"/>
    </w:p>
    <w:p w:rsidR="00481506" w:rsidRDefault="00481506" w:rsidP="00481506">
      <w:r>
        <w:t xml:space="preserve">     Fire and Rescue: Garry Wells and Kevin Finnegan</w:t>
      </w:r>
    </w:p>
    <w:p w:rsidR="00481506" w:rsidRDefault="00481506" w:rsidP="00481506">
      <w:r>
        <w:t xml:space="preserve">     5 Year Planning: Tim </w:t>
      </w:r>
      <w:proofErr w:type="spellStart"/>
      <w:r>
        <w:t>Thisse</w:t>
      </w:r>
      <w:proofErr w:type="spellEnd"/>
      <w:r>
        <w:t xml:space="preserve">, and Garry Wells </w:t>
      </w:r>
    </w:p>
    <w:p w:rsidR="00481506" w:rsidRDefault="00481506" w:rsidP="00481506">
      <w:r>
        <w:t xml:space="preserve">     Budget &amp; Finance: David Fisher and Tony Cooper</w:t>
      </w:r>
    </w:p>
    <w:p w:rsidR="00481506" w:rsidRDefault="00481506" w:rsidP="00481506">
      <w:pPr>
        <w:jc w:val="left"/>
      </w:pPr>
      <w:r>
        <w:t xml:space="preserve">    David Fisher made a motion, second by Garry Wells to approve the minutes from the December 9</w:t>
      </w:r>
      <w:r>
        <w:rPr>
          <w:vertAlign w:val="superscript"/>
        </w:rPr>
        <w:t>th</w:t>
      </w:r>
      <w:r>
        <w:t xml:space="preserve"> and 28th Town Board meetings. All were in favor.</w:t>
      </w:r>
    </w:p>
    <w:p w:rsidR="00481506" w:rsidRDefault="00481506" w:rsidP="00481506">
      <w:pPr>
        <w:jc w:val="left"/>
      </w:pPr>
      <w:r>
        <w:t xml:space="preserve">    The next regular Town Board meeting will be on Wednesday, February 10</w:t>
      </w:r>
      <w:r>
        <w:rPr>
          <w:vertAlign w:val="superscript"/>
        </w:rPr>
        <w:t>th</w:t>
      </w:r>
      <w:r>
        <w:t xml:space="preserve"> at 6:30 pm.</w:t>
      </w:r>
    </w:p>
    <w:p w:rsidR="00481506" w:rsidRDefault="00481506" w:rsidP="00481506">
      <w:pPr>
        <w:jc w:val="left"/>
      </w:pPr>
      <w:r>
        <w:t xml:space="preserve">    Kevin Finnegan made a motion, second by Garry Wells to adjourn at 8:10 pm.</w:t>
      </w:r>
    </w:p>
    <w:p w:rsidR="00481506" w:rsidRDefault="00481506" w:rsidP="00481506">
      <w:pPr>
        <w:jc w:val="left"/>
      </w:pPr>
    </w:p>
    <w:p w:rsidR="00481506" w:rsidRDefault="00481506" w:rsidP="00481506">
      <w:pPr>
        <w:jc w:val="left"/>
      </w:pPr>
      <w:r>
        <w:t>____________________________</w:t>
      </w:r>
    </w:p>
    <w:p w:rsidR="00481506" w:rsidRDefault="00481506" w:rsidP="00481506">
      <w:pPr>
        <w:jc w:val="left"/>
        <w:rPr>
          <w:rFonts w:ascii="Calibri" w:hAnsi="Calibri" w:cs="Calibri"/>
          <w:bCs/>
        </w:rPr>
      </w:pPr>
      <w:r>
        <w:rPr>
          <w:rFonts w:ascii="Calibri" w:hAnsi="Calibri" w:cs="Calibri"/>
          <w:bCs/>
        </w:rPr>
        <w:t>Judy Hargrave, Town Clerk</w:t>
      </w:r>
    </w:p>
    <w:p w:rsidR="00935B45" w:rsidRDefault="00935B45"/>
    <w:sectPr w:rsidR="0093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06"/>
    <w:rsid w:val="00481506"/>
    <w:rsid w:val="0093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481506"/>
  </w:style>
  <w:style w:type="character" w:customStyle="1" w:styleId="DateChar">
    <w:name w:val="Date Char"/>
    <w:basedOn w:val="DefaultParagraphFont"/>
    <w:link w:val="Date"/>
    <w:semiHidden/>
    <w:rsid w:val="0048150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506"/>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unhideWhenUsed/>
    <w:rsid w:val="00481506"/>
  </w:style>
  <w:style w:type="character" w:customStyle="1" w:styleId="DateChar">
    <w:name w:val="Date Char"/>
    <w:basedOn w:val="DefaultParagraphFont"/>
    <w:link w:val="Date"/>
    <w:semiHidden/>
    <w:rsid w:val="004815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1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2016-02-03T18:03:00Z</dcterms:created>
  <dcterms:modified xsi:type="dcterms:W3CDTF">2016-02-03T18:06:00Z</dcterms:modified>
</cp:coreProperties>
</file>