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5A" w:rsidRDefault="00FC185A" w:rsidP="00FC185A">
      <w:pPr>
        <w:jc w:val="center"/>
        <w:rPr>
          <w:b/>
        </w:rPr>
      </w:pPr>
      <w:r>
        <w:rPr>
          <w:b/>
        </w:rPr>
        <w:t>February 14, 2018</w:t>
      </w:r>
    </w:p>
    <w:p w:rsidR="00FC185A" w:rsidRDefault="00FC185A" w:rsidP="00FC185A">
      <w:pPr>
        <w:jc w:val="center"/>
        <w:rPr>
          <w:b/>
        </w:rPr>
      </w:pPr>
    </w:p>
    <w:p w:rsidR="00FC185A" w:rsidRDefault="00FC185A" w:rsidP="00FC185A">
      <w:pPr>
        <w:jc w:val="left"/>
      </w:pPr>
      <w:r>
        <w:t xml:space="preserve">     A regular meeting of the Madrid Town Board was called to order at 6:30 pm in the Town Office.</w:t>
      </w:r>
    </w:p>
    <w:p w:rsidR="00FC185A" w:rsidRDefault="00FC185A" w:rsidP="00FC185A">
      <w:pPr>
        <w:jc w:val="left"/>
      </w:pPr>
      <w:r>
        <w:t xml:space="preserve">     Members present: Tony cooper, Garry Wells, Alex Smith, David Fisher, Kevin Finnegan, Bill Barkley – Highway Supt and Judy Hargrave – Town Clerk.</w:t>
      </w:r>
    </w:p>
    <w:p w:rsidR="00FC185A" w:rsidRDefault="00FC185A" w:rsidP="00FC185A">
      <w:pPr>
        <w:jc w:val="left"/>
      </w:pPr>
      <w:r>
        <w:t xml:space="preserve">    Also present: Joshua </w:t>
      </w:r>
      <w:proofErr w:type="spellStart"/>
      <w:r>
        <w:t>Mikolay</w:t>
      </w:r>
      <w:proofErr w:type="spellEnd"/>
      <w:r>
        <w:t xml:space="preserve">, Aaron Jarvis, Laurel Murphy, Hannah Grant, Kevin </w:t>
      </w:r>
      <w:proofErr w:type="spellStart"/>
      <w:r>
        <w:t>Willmart</w:t>
      </w:r>
      <w:proofErr w:type="spellEnd"/>
      <w:r>
        <w:t xml:space="preserve">, Jackie </w:t>
      </w:r>
      <w:proofErr w:type="spellStart"/>
      <w:r>
        <w:t>Willmart</w:t>
      </w:r>
      <w:proofErr w:type="spellEnd"/>
      <w:r>
        <w:t xml:space="preserve">, Susan Sheridan, Kassandra </w:t>
      </w:r>
      <w:proofErr w:type="spellStart"/>
      <w:r>
        <w:t>Sharlow</w:t>
      </w:r>
      <w:proofErr w:type="spellEnd"/>
      <w:r>
        <w:t xml:space="preserve">, </w:t>
      </w:r>
      <w:proofErr w:type="spellStart"/>
      <w:r>
        <w:t>Kathryne</w:t>
      </w:r>
      <w:proofErr w:type="spellEnd"/>
      <w:r>
        <w:t xml:space="preserve"> Harper, Kevin Acres and Kate </w:t>
      </w:r>
      <w:proofErr w:type="spellStart"/>
      <w:r>
        <w:t>Castaldo</w:t>
      </w:r>
      <w:proofErr w:type="spellEnd"/>
      <w:r>
        <w:t>.</w:t>
      </w:r>
    </w:p>
    <w:p w:rsidR="00FC185A" w:rsidRDefault="00FC185A" w:rsidP="00FC185A">
      <w:pPr>
        <w:jc w:val="left"/>
      </w:pPr>
      <w:r>
        <w:t xml:space="preserve">     </w:t>
      </w:r>
      <w:r>
        <w:rPr>
          <w:b/>
        </w:rPr>
        <w:t xml:space="preserve">Public Comment: </w:t>
      </w:r>
      <w:r>
        <w:t>The CDBG paperwork has all been finalized.</w:t>
      </w:r>
    </w:p>
    <w:p w:rsidR="00FC185A" w:rsidRDefault="00FC185A" w:rsidP="00FC185A">
      <w:pPr>
        <w:jc w:val="left"/>
      </w:pPr>
      <w:r>
        <w:t xml:space="preserve">     Kevin Acres gave an update on County issues.</w:t>
      </w:r>
    </w:p>
    <w:p w:rsidR="00FC185A" w:rsidRDefault="00FC185A" w:rsidP="00FC185A">
      <w:pPr>
        <w:jc w:val="left"/>
      </w:pPr>
      <w:r>
        <w:t xml:space="preserve">     Aaron Jarvis presented three bids for soil borings for the water tower replacement project. They were SJB Services for $6,275.00, ALT $7,186.00 and CME $10,740.00. David Fisher made a motion, second by Kevin Finnegan to award the bid to SJB Services for $6,275.00 to perform the soil boring. All were in favor.</w:t>
      </w:r>
    </w:p>
    <w:p w:rsidR="00FC185A" w:rsidRDefault="00FC185A" w:rsidP="00FC185A">
      <w:pPr>
        <w:jc w:val="left"/>
      </w:pPr>
      <w:r>
        <w:t xml:space="preserve">     Aaron also stated that the bid opening on the Town Office addition project will be Thursday, February 22, 2018 at 4 pm in the Town Office.</w:t>
      </w:r>
    </w:p>
    <w:p w:rsidR="00FC185A" w:rsidRDefault="00FC185A" w:rsidP="00FC185A">
      <w:pPr>
        <w:jc w:val="left"/>
      </w:pPr>
      <w:r>
        <w:t xml:space="preserve">     Jackie &amp; Kevin </w:t>
      </w:r>
      <w:proofErr w:type="spellStart"/>
      <w:r>
        <w:t>Willmart</w:t>
      </w:r>
      <w:proofErr w:type="spellEnd"/>
      <w:r>
        <w:t xml:space="preserve"> inquired about the lack of progress on cleaning up the property across the road from their house. They want to know what is being done about the garbage cleanup as they have had a problem with vermin. The Supervisor will contact the County Health Department regarding this matter as it is a health issue.</w:t>
      </w:r>
    </w:p>
    <w:p w:rsidR="00FC185A" w:rsidRDefault="00FC185A" w:rsidP="00FC185A">
      <w:pPr>
        <w:jc w:val="left"/>
      </w:pPr>
      <w:r>
        <w:t xml:space="preserve">    The Library Board presented a plan for a summer reading program, they had three options and David Fisher made a motion, second by Garry Wells to have the Library run the summer reading program which will run Monday – Thursday during July and August from 10-11 am. Roll call vote as follows: Garry Wells – Aye, Kevin Finnegan – Abstain, Alex Smith – Aye, David Fisher – Aye and Tony Cooper – Aye.</w:t>
      </w:r>
    </w:p>
    <w:p w:rsidR="00FC185A" w:rsidRDefault="00FC185A" w:rsidP="00FC185A">
      <w:pPr>
        <w:jc w:val="left"/>
      </w:pPr>
      <w:r>
        <w:t xml:space="preserve">    The Library Board also stated that there is a delay in the lift construction.</w:t>
      </w:r>
    </w:p>
    <w:p w:rsidR="00FC185A" w:rsidRDefault="00FC185A" w:rsidP="00FC185A">
      <w:pPr>
        <w:jc w:val="left"/>
      </w:pPr>
      <w:r>
        <w:t xml:space="preserve">    Susan Sheridan wanted to thank the Town for supporting her nephew Jordan Greenway, while he is playing in the winter Olympics.</w:t>
      </w:r>
    </w:p>
    <w:p w:rsidR="00FC185A" w:rsidRDefault="00FC185A" w:rsidP="00FC185A">
      <w:pPr>
        <w:jc w:val="left"/>
      </w:pPr>
      <w:r>
        <w:t xml:space="preserve">    The board reviewed the monthly report. David Fisher made a motion, second by Kevin Finnegan acknowledging receipt of the monthly report. All were in favor.</w:t>
      </w:r>
    </w:p>
    <w:p w:rsidR="00FC185A" w:rsidRDefault="00FC185A" w:rsidP="00FC185A">
      <w:pPr>
        <w:jc w:val="left"/>
      </w:pPr>
      <w:r>
        <w:t xml:space="preserve">    The board reviewed the monthly bills, Kevin Finnegan asked Bill about the Lawson Products bill for $1,351.85. Bill stated it was for a drill bit set and some other items. David Fisher made a motion, second by Alex Smith to pay the monthly bills. General #27-49 for $17,875.00, Highway #12-29 for $30,942.52, Water #11-18 for $8,548.11, Sewer #8-14 for $2,907.56, Light #2 fir $1,920.10 and Trust &amp; Agency #3 for $6,089.37. All were in favor.</w:t>
      </w:r>
    </w:p>
    <w:p w:rsidR="00FC185A" w:rsidRDefault="00FC185A" w:rsidP="00FC185A">
      <w:pPr>
        <w:jc w:val="left"/>
      </w:pPr>
      <w:r>
        <w:lastRenderedPageBreak/>
        <w:t xml:space="preserve">     </w:t>
      </w:r>
      <w:r>
        <w:rPr>
          <w:b/>
        </w:rPr>
        <w:t xml:space="preserve">Communications: </w:t>
      </w:r>
      <w:r>
        <w:t>An update was received from Anna Campbell regarding the MDMS, the summer series is all set for Wednesday evenings starting June 27 – August 29 6-8 pm. The committee would like the Town Board to consider extending the parking lot at the park, moving the old sign to the park when the new electronic sign is purchased and to install new swan necked faucets in the kitchen.</w:t>
      </w:r>
    </w:p>
    <w:p w:rsidR="00FC185A" w:rsidRDefault="00FC185A" w:rsidP="00FC185A">
      <w:pPr>
        <w:jc w:val="left"/>
      </w:pPr>
      <w:r>
        <w:t xml:space="preserve">     The town’s share of justice funds was $673.00 for December.</w:t>
      </w:r>
    </w:p>
    <w:p w:rsidR="00FC185A" w:rsidRDefault="00FC185A" w:rsidP="00FC185A">
      <w:pPr>
        <w:jc w:val="left"/>
      </w:pPr>
      <w:r>
        <w:t xml:space="preserve">     St. Lawrence Gas sent a list of emergency personnel.</w:t>
      </w:r>
    </w:p>
    <w:p w:rsidR="00FC185A" w:rsidRDefault="00FC185A" w:rsidP="00FC185A">
      <w:pPr>
        <w:jc w:val="left"/>
      </w:pPr>
      <w:r>
        <w:t xml:space="preserve">     Charter Communications is looking to renew their cable </w:t>
      </w:r>
      <w:proofErr w:type="spellStart"/>
      <w:r>
        <w:t>tv</w:t>
      </w:r>
      <w:proofErr w:type="spellEnd"/>
      <w:r>
        <w:t xml:space="preserve"> franchise in the Town.</w:t>
      </w:r>
    </w:p>
    <w:p w:rsidR="00FC185A" w:rsidRDefault="00FC185A" w:rsidP="00FC185A">
      <w:pPr>
        <w:jc w:val="left"/>
      </w:pPr>
      <w:r>
        <w:t xml:space="preserve">    David Fisher made a motion, second by Kevin Finnegan to call on all residents and business owners to adopt the “Think Differently” Initiative to assist individuals with special needs and their families. All were in favor.</w:t>
      </w:r>
    </w:p>
    <w:p w:rsidR="00FC185A" w:rsidRDefault="00FC185A" w:rsidP="00FC185A">
      <w:pPr>
        <w:jc w:val="left"/>
      </w:pPr>
      <w:r>
        <w:t xml:space="preserve">    WHEREAS, the Think Differently initiative is about promoting awareness and acceptance of all people, and advocating for the inclusion of all individuals living on the Autism spectrum and with special needs: and</w:t>
      </w:r>
    </w:p>
    <w:p w:rsidR="00FC185A" w:rsidRDefault="00FC185A" w:rsidP="00FC185A">
      <w:pPr>
        <w:jc w:val="left"/>
      </w:pPr>
      <w:r>
        <w:t xml:space="preserve">     WHEREAS, our state and communities are stronger because of our diversity and differences: and</w:t>
      </w:r>
    </w:p>
    <w:p w:rsidR="00FC185A" w:rsidRDefault="00FC185A" w:rsidP="00FC185A">
      <w:pPr>
        <w:jc w:val="left"/>
      </w:pPr>
      <w:r>
        <w:t xml:space="preserve">     WHEREAS, according to the Center for Disease Control (CDC) over 55 million people, or approximately 19% of Americans, have a type of disability or special need; and</w:t>
      </w:r>
    </w:p>
    <w:p w:rsidR="00FC185A" w:rsidRDefault="00FC185A" w:rsidP="00FC185A">
      <w:pPr>
        <w:jc w:val="left"/>
      </w:pPr>
      <w:r>
        <w:t xml:space="preserve">     WHEREAS, for some people with special needs, the very things that make them unique can also keep them on the sidelines, separate from those who might not understand their differences or uniqueness; and</w:t>
      </w:r>
    </w:p>
    <w:p w:rsidR="00FC185A" w:rsidRDefault="00FC185A" w:rsidP="00FC185A">
      <w:pPr>
        <w:jc w:val="left"/>
      </w:pPr>
      <w:r>
        <w:t xml:space="preserve">     WHEREAS, it is important to promote and provide guidance to those with special needs on how to access publically supported services available to them in the community; and</w:t>
      </w:r>
    </w:p>
    <w:p w:rsidR="00FC185A" w:rsidRDefault="00FC185A" w:rsidP="00FC185A">
      <w:pPr>
        <w:jc w:val="left"/>
      </w:pPr>
      <w:r>
        <w:t xml:space="preserve">     WHEREAS, it is important to encourage and educate the community and businesses on ways they can make facilities and services more accessible and on how to train staff to welcome and support special needs customers and co-workers; and</w:t>
      </w:r>
    </w:p>
    <w:p w:rsidR="00FC185A" w:rsidRDefault="00FC185A" w:rsidP="00FC185A">
      <w:pPr>
        <w:jc w:val="left"/>
      </w:pPr>
      <w:r>
        <w:t xml:space="preserve">     WHEREAS, the goal of this initiative is to provide a supportive and inclusive environment for individuals of all abilities by supporting community events that expand family friendly opportunities for people with special needs and their families; and</w:t>
      </w:r>
    </w:p>
    <w:p w:rsidR="00FC185A" w:rsidRDefault="00FC185A" w:rsidP="00FC185A">
      <w:pPr>
        <w:jc w:val="left"/>
      </w:pPr>
      <w:r>
        <w:t xml:space="preserve">     WHEREAS, adopting the “Think Differently” initiative is an important statement that our Town Officials, business owners and residents can make to show their support for the differently-abled children and adults with special needs, and their families.</w:t>
      </w:r>
    </w:p>
    <w:p w:rsidR="00FC185A" w:rsidRDefault="00FC185A" w:rsidP="00FC185A">
      <w:pPr>
        <w:jc w:val="left"/>
      </w:pPr>
      <w:r>
        <w:t xml:space="preserve">     NOW, THEREFORE, BE IT RESOLVED, that the Town of Madrid, residents and business owners to adopt the “Think Differently” initiative so that all are better prepared to communicate with, provide for , and support those living on the Autism Spectrum and with special needs.</w:t>
      </w:r>
    </w:p>
    <w:p w:rsidR="00FC185A" w:rsidRDefault="00FC185A" w:rsidP="00FC185A">
      <w:pPr>
        <w:jc w:val="left"/>
      </w:pPr>
      <w:r>
        <w:lastRenderedPageBreak/>
        <w:t xml:space="preserve">     NYSDEC sent a letter notifying the Town that they plan to be the lead agency on the mined land permit application for the </w:t>
      </w:r>
      <w:proofErr w:type="spellStart"/>
      <w:r>
        <w:t>Haggett</w:t>
      </w:r>
      <w:proofErr w:type="spellEnd"/>
      <w:r>
        <w:t xml:space="preserve"> property.</w:t>
      </w:r>
    </w:p>
    <w:p w:rsidR="00FC185A" w:rsidRDefault="00FC185A" w:rsidP="00FC185A">
      <w:pPr>
        <w:jc w:val="left"/>
      </w:pPr>
      <w:r>
        <w:t xml:space="preserve">    The first quarter check for sales tax was $79,875.66.</w:t>
      </w:r>
    </w:p>
    <w:p w:rsidR="00FC185A" w:rsidRDefault="00FC185A" w:rsidP="00FC185A">
      <w:pPr>
        <w:jc w:val="left"/>
      </w:pPr>
      <w:r>
        <w:t xml:space="preserve">    </w:t>
      </w:r>
      <w:r>
        <w:rPr>
          <w:b/>
        </w:rPr>
        <w:t xml:space="preserve">Bill Barkley: </w:t>
      </w:r>
      <w:r>
        <w:t>The County requires the Town to sign a hold harmless agreement with them for 2018.</w:t>
      </w:r>
    </w:p>
    <w:p w:rsidR="00FC185A" w:rsidRDefault="00FC185A" w:rsidP="00FC185A">
      <w:pPr>
        <w:jc w:val="left"/>
      </w:pPr>
      <w:r>
        <w:t xml:space="preserve">    The new plow truck has been ordered.</w:t>
      </w:r>
    </w:p>
    <w:p w:rsidR="00FC185A" w:rsidRDefault="00FC185A" w:rsidP="00FC185A">
      <w:pPr>
        <w:jc w:val="left"/>
      </w:pPr>
      <w:r>
        <w:t xml:space="preserve">     </w:t>
      </w:r>
      <w:r>
        <w:rPr>
          <w:b/>
        </w:rPr>
        <w:t xml:space="preserve">NEW BUSINESS: </w:t>
      </w:r>
      <w:r>
        <w:t>The public hearing for the code book updates will tentatively be on March 14</w:t>
      </w:r>
      <w:r>
        <w:rPr>
          <w:vertAlign w:val="superscript"/>
        </w:rPr>
        <w:t>th</w:t>
      </w:r>
      <w:r>
        <w:t xml:space="preserve"> at 6 pm.</w:t>
      </w:r>
    </w:p>
    <w:p w:rsidR="00FC185A" w:rsidRDefault="00FC185A" w:rsidP="00FC185A">
      <w:pPr>
        <w:jc w:val="left"/>
      </w:pPr>
      <w:r>
        <w:t xml:space="preserve">    Kevin Finnegan made a motion, second by Garry Wells to enter into a hold harmless agreement with the St. Lawrence County Highway Department for 2018. All were in favor.</w:t>
      </w:r>
    </w:p>
    <w:p w:rsidR="00FC185A" w:rsidRDefault="00FC185A" w:rsidP="00FC185A">
      <w:pPr>
        <w:jc w:val="left"/>
      </w:pPr>
      <w:r>
        <w:t xml:space="preserve">    Kevin Finnegan made a resolution, second by Alex Smith to acknowledge that the Town Board has audited the financial records of the Town Court and the Town Clerk for 2017 and found them to be in proper order. All were in favor.</w:t>
      </w:r>
    </w:p>
    <w:p w:rsidR="00FC185A" w:rsidRDefault="00FC185A" w:rsidP="00FC185A">
      <w:pPr>
        <w:jc w:val="left"/>
      </w:pPr>
      <w:r>
        <w:t xml:space="preserve">     </w:t>
      </w:r>
      <w:r>
        <w:rPr>
          <w:b/>
        </w:rPr>
        <w:t xml:space="preserve">OLD BUSINESS: </w:t>
      </w:r>
      <w:r>
        <w:t>There is no news on selling the old medical building property.</w:t>
      </w:r>
    </w:p>
    <w:p w:rsidR="00FC185A" w:rsidRDefault="00FC185A" w:rsidP="00FC185A">
      <w:pPr>
        <w:jc w:val="left"/>
      </w:pPr>
      <w:r>
        <w:t xml:space="preserve">     The Supervisor gave an update on the Grass River </w:t>
      </w:r>
      <w:proofErr w:type="spellStart"/>
      <w:r>
        <w:t>Blueway</w:t>
      </w:r>
      <w:proofErr w:type="spellEnd"/>
      <w:r>
        <w:t>.</w:t>
      </w:r>
    </w:p>
    <w:p w:rsidR="00FC185A" w:rsidRDefault="00FC185A" w:rsidP="00FC185A">
      <w:pPr>
        <w:jc w:val="left"/>
      </w:pPr>
      <w:r>
        <w:t xml:space="preserve">     David Fisher made a motion, second by Garry Wells to approve the January 10, 2018 minutes. All were in favor.</w:t>
      </w:r>
    </w:p>
    <w:p w:rsidR="00FC185A" w:rsidRDefault="00FC185A" w:rsidP="00FC185A">
      <w:pPr>
        <w:jc w:val="left"/>
      </w:pPr>
      <w:r>
        <w:t xml:space="preserve">     The next regular meeting will be March 14</w:t>
      </w:r>
      <w:r>
        <w:rPr>
          <w:vertAlign w:val="superscript"/>
        </w:rPr>
        <w:t>th</w:t>
      </w:r>
      <w:r>
        <w:t xml:space="preserve"> at 6:30 pm in the Town Office.</w:t>
      </w:r>
    </w:p>
    <w:p w:rsidR="00FC185A" w:rsidRDefault="00FC185A" w:rsidP="00FC185A">
      <w:pPr>
        <w:jc w:val="left"/>
      </w:pPr>
      <w:r>
        <w:t xml:space="preserve">    Kevin Finnegan made a motion to adjourn at 8:35 pm.</w:t>
      </w:r>
    </w:p>
    <w:p w:rsidR="00FC185A" w:rsidRDefault="00FC185A" w:rsidP="00FC185A">
      <w:pPr>
        <w:jc w:val="left"/>
      </w:pPr>
    </w:p>
    <w:p w:rsidR="00FC185A" w:rsidRDefault="00FC185A" w:rsidP="00FC185A">
      <w:pPr>
        <w:jc w:val="left"/>
      </w:pPr>
      <w:r>
        <w:t>____________________________________</w:t>
      </w:r>
    </w:p>
    <w:p w:rsidR="00FC185A" w:rsidRDefault="00FC185A" w:rsidP="00FC185A">
      <w:pPr>
        <w:jc w:val="left"/>
      </w:pPr>
      <w:r>
        <w:t>Judy Hargrave, Town Clerk</w:t>
      </w:r>
    </w:p>
    <w:p w:rsidR="006F2187" w:rsidRDefault="006F2187">
      <w:bookmarkStart w:id="0" w:name="_GoBack"/>
      <w:bookmarkEnd w:id="0"/>
    </w:p>
    <w:sectPr w:rsidR="006F2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5A"/>
    <w:rsid w:val="006F2187"/>
    <w:rsid w:val="00FC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5A"/>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5A"/>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2018-02-26T18:38:00Z</dcterms:created>
  <dcterms:modified xsi:type="dcterms:W3CDTF">2018-02-26T18:39:00Z</dcterms:modified>
</cp:coreProperties>
</file>