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FB" w:rsidRDefault="00C561FB" w:rsidP="00C561F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DECEMBER 19, 2012</w:t>
      </w:r>
    </w:p>
    <w:p w:rsidR="00C561FB" w:rsidRDefault="00C561FB" w:rsidP="00C561F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</w:rPr>
      </w:pPr>
    </w:p>
    <w:p w:rsidR="00C561FB" w:rsidRDefault="00C561FB" w:rsidP="00C561FB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A regular meeting of the Madrid Town Board was called to order at 6:30 pm in the Town Office.</w:t>
      </w:r>
    </w:p>
    <w:p w:rsidR="00C561FB" w:rsidRDefault="00C561FB" w:rsidP="00C561FB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Members present: Joseph Finnegan, Tony Cooper, David Fisher, Tim Thisse, Kevin Finnegan, Bill Barkley – Highway Supt. and Judy Hargrave – Town Clerk.</w:t>
      </w:r>
    </w:p>
    <w:p w:rsidR="00C561FB" w:rsidRDefault="00C561FB" w:rsidP="00C561FB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Also present: Jeff Gilson, Garry Wells, Ron Cady, Philip Paige, Kevin Acres and Tammy Hawkins.</w:t>
      </w:r>
    </w:p>
    <w:p w:rsidR="00C561FB" w:rsidRDefault="00C561FB" w:rsidP="00C561FB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     Public Comment: </w:t>
      </w:r>
      <w:r>
        <w:rPr>
          <w:rFonts w:ascii="Calibri" w:eastAsia="Calibri" w:hAnsi="Calibri"/>
          <w:sz w:val="22"/>
          <w:szCs w:val="22"/>
        </w:rPr>
        <w:t>Kevin Acres gave the Board an update on County government issues. There will be no increase to the bed tax and they are still discussing a sales tax increase.</w:t>
      </w:r>
    </w:p>
    <w:p w:rsidR="00C561FB" w:rsidRDefault="00C561FB" w:rsidP="00C561FB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Jeff Gilson gave the Board a building permit report for the last couple of months, he has issued 8 permits.</w:t>
      </w:r>
    </w:p>
    <w:p w:rsidR="00C561FB" w:rsidRDefault="00C561FB" w:rsidP="00C561FB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Kim Bisonette was not present but he talked to the Supervisor about doing a revaluation in 2015.</w:t>
      </w:r>
    </w:p>
    <w:p w:rsidR="00C561FB" w:rsidRDefault="00C561FB" w:rsidP="00C561FB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The Supervisor presented the Board with a copy of the monthly report, after reviewing the report David Fisher made a motion, second by Tony Cooper to acknowledge receipt of the monthly report. All were in favor.</w:t>
      </w:r>
    </w:p>
    <w:p w:rsidR="00C561FB" w:rsidRDefault="00C561FB" w:rsidP="00C561FB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The Board reviewed the monthly </w:t>
      </w:r>
      <w:r>
        <w:rPr>
          <w:rFonts w:ascii="Calibri" w:eastAsia="Calibri" w:hAnsi="Calibri"/>
          <w:sz w:val="22"/>
          <w:szCs w:val="22"/>
        </w:rPr>
        <w:t>bills;</w:t>
      </w:r>
      <w:r>
        <w:rPr>
          <w:rFonts w:ascii="Calibri" w:eastAsia="Calibri" w:hAnsi="Calibri"/>
          <w:sz w:val="22"/>
          <w:szCs w:val="22"/>
        </w:rPr>
        <w:t xml:space="preserve"> David Fisher made a motion, second by Kevin Finnegan to pay the monthly bills. General #345-366 for $25,063.29, Highway #185-190 for $2,312.21, Water #105-112 for $4,799.80, Sewer #110-115 for $2,731.03 and Trust &amp; Agency #26-27 for $6,845.31. All were in favor. (Note General #356 for $19,011.92 was previously submitted in October but the Board waited until the dam </w:t>
      </w:r>
      <w:r>
        <w:rPr>
          <w:rFonts w:ascii="Calibri" w:eastAsia="Calibri" w:hAnsi="Calibri"/>
          <w:sz w:val="22"/>
          <w:szCs w:val="22"/>
        </w:rPr>
        <w:t>grant money</w:t>
      </w:r>
      <w:r>
        <w:rPr>
          <w:rFonts w:ascii="Calibri" w:eastAsia="Calibri" w:hAnsi="Calibri"/>
          <w:sz w:val="22"/>
          <w:szCs w:val="22"/>
        </w:rPr>
        <w:t xml:space="preserve"> was collected to pay this bill)</w:t>
      </w:r>
    </w:p>
    <w:p w:rsidR="00C561FB" w:rsidRDefault="00C561FB" w:rsidP="00C561FB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     Communications: </w:t>
      </w:r>
      <w:r>
        <w:rPr>
          <w:rFonts w:ascii="Calibri" w:eastAsia="Calibri" w:hAnsi="Calibri"/>
          <w:sz w:val="22"/>
          <w:szCs w:val="22"/>
        </w:rPr>
        <w:t>An email was received from Data Path Card Services notifying the Town of a draft of $1,725.00 to replenish our required Healthcare Reimbursement Account.</w:t>
      </w:r>
    </w:p>
    <w:p w:rsidR="00C561FB" w:rsidRDefault="00C561FB" w:rsidP="00C561FB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Received a letter from Blitman &amp; King Attorney’s informing the Town that they have filed a lien for $11,966.63 against out WWTP. The Supervisor faxed a copy to Marcia Lemay for her to review.</w:t>
      </w:r>
    </w:p>
    <w:p w:rsidR="00C561FB" w:rsidRDefault="00C561FB" w:rsidP="00C561FB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Received a flyer from Phone Review proposing an audit of our Verizon bills to check for overpayments. The Board agreed to allow this audit.</w:t>
      </w:r>
    </w:p>
    <w:p w:rsidR="00C561FB" w:rsidRDefault="00C561FB" w:rsidP="00C561FB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Received emails from Tracy Moody inquiring about the Town’s interest in a “Complete Streets” grant program. The Supervisor forwarded this material to the Planning Board and they are working on a proposal.</w:t>
      </w:r>
    </w:p>
    <w:p w:rsidR="00C561FB" w:rsidRDefault="00C561FB" w:rsidP="00C561FB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Received a letter from the County Planning Office detailing charges by them for services provided to the Town, these charges are in addition to chargeback amounts included in our tax bills.</w:t>
      </w:r>
    </w:p>
    <w:p w:rsidR="00C561FB" w:rsidRDefault="00C561FB" w:rsidP="00C561FB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Roger Linden sent a letter informing the Supervisor that his fee for bond council for the WWTP project would be $3,000.00.</w:t>
      </w:r>
    </w:p>
    <w:p w:rsidR="00C561FB" w:rsidRDefault="00C561FB" w:rsidP="00C561FB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Received a letter from Dale Champion notifying the Town of his voluntary layoff effective December 29, 2012. David Fisher made a motion, second by Kevin Finnegan to accept Dale’s voluntary permanent layoff. All were in favor.</w:t>
      </w:r>
    </w:p>
    <w:p w:rsidR="00C561FB" w:rsidRDefault="00C561FB" w:rsidP="00C561FB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Received information from the Workplace Wellness Group detailing their plan for 2013 Workplace Wellness Program.</w:t>
      </w:r>
    </w:p>
    <w:p w:rsidR="00C561FB" w:rsidRDefault="00C561FB" w:rsidP="00C561FB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</w:t>
      </w:r>
      <w:r>
        <w:rPr>
          <w:rFonts w:ascii="Calibri" w:eastAsia="Calibri" w:hAnsi="Calibri"/>
          <w:b/>
          <w:sz w:val="22"/>
          <w:szCs w:val="22"/>
        </w:rPr>
        <w:t xml:space="preserve">Bill Barkley: </w:t>
      </w:r>
      <w:r>
        <w:rPr>
          <w:rFonts w:ascii="Calibri" w:eastAsia="Calibri" w:hAnsi="Calibri"/>
          <w:sz w:val="22"/>
          <w:szCs w:val="22"/>
        </w:rPr>
        <w:t xml:space="preserve">The new truck should be ready to go in mid-January. Bill had prepared a </w:t>
      </w:r>
      <w:r>
        <w:rPr>
          <w:rFonts w:ascii="Calibri" w:eastAsia="Calibri" w:hAnsi="Calibri"/>
          <w:sz w:val="22"/>
          <w:szCs w:val="22"/>
        </w:rPr>
        <w:t>report of</w:t>
      </w:r>
      <w:r>
        <w:rPr>
          <w:rFonts w:ascii="Calibri" w:eastAsia="Calibri" w:hAnsi="Calibri"/>
          <w:sz w:val="22"/>
          <w:szCs w:val="22"/>
        </w:rPr>
        <w:t xml:space="preserve"> chargeback </w:t>
      </w:r>
      <w:r>
        <w:rPr>
          <w:rFonts w:ascii="Calibri" w:eastAsia="Calibri" w:hAnsi="Calibri"/>
          <w:sz w:val="22"/>
          <w:szCs w:val="22"/>
        </w:rPr>
        <w:t>services for</w:t>
      </w:r>
      <w:r>
        <w:rPr>
          <w:rFonts w:ascii="Calibri" w:eastAsia="Calibri" w:hAnsi="Calibri"/>
          <w:sz w:val="22"/>
          <w:szCs w:val="22"/>
        </w:rPr>
        <w:t xml:space="preserve"> year to date for the Fire District, </w:t>
      </w:r>
      <w:r>
        <w:rPr>
          <w:rFonts w:ascii="Calibri" w:eastAsia="Calibri" w:hAnsi="Calibri"/>
          <w:sz w:val="22"/>
          <w:szCs w:val="22"/>
        </w:rPr>
        <w:t>the amount</w:t>
      </w:r>
      <w:r>
        <w:rPr>
          <w:rFonts w:ascii="Calibri" w:eastAsia="Calibri" w:hAnsi="Calibri"/>
          <w:sz w:val="22"/>
          <w:szCs w:val="22"/>
        </w:rPr>
        <w:t xml:space="preserve"> was $4,470.35.  This is for informational purposes. Bill and the Highway crew </w:t>
      </w:r>
      <w:r>
        <w:rPr>
          <w:rFonts w:ascii="Calibri" w:eastAsia="Calibri" w:hAnsi="Calibri"/>
          <w:sz w:val="22"/>
          <w:szCs w:val="22"/>
        </w:rPr>
        <w:t>have</w:t>
      </w:r>
      <w:r>
        <w:rPr>
          <w:rFonts w:ascii="Calibri" w:eastAsia="Calibri" w:hAnsi="Calibri"/>
          <w:sz w:val="22"/>
          <w:szCs w:val="22"/>
        </w:rPr>
        <w:t xml:space="preserve"> been cleaning out the Library and they found some Town documents that they are currently going through. Some will be going to the museum. </w:t>
      </w:r>
    </w:p>
    <w:p w:rsidR="00C561FB" w:rsidRDefault="00C561FB" w:rsidP="00C561FB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lastRenderedPageBreak/>
        <w:t xml:space="preserve">    Old Business: </w:t>
      </w:r>
      <w:r>
        <w:rPr>
          <w:rFonts w:ascii="Calibri" w:eastAsia="Calibri" w:hAnsi="Calibri"/>
          <w:sz w:val="22"/>
          <w:szCs w:val="22"/>
        </w:rPr>
        <w:t>There will be a final copy of the Employee Handbook ready for the Board to review at the next board meeting.</w:t>
      </w:r>
    </w:p>
    <w:p w:rsidR="00C561FB" w:rsidRDefault="00C561FB" w:rsidP="00C561FB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     New Business: </w:t>
      </w:r>
      <w:r>
        <w:rPr>
          <w:rFonts w:ascii="Calibri" w:eastAsia="Calibri" w:hAnsi="Calibri"/>
          <w:sz w:val="22"/>
          <w:szCs w:val="22"/>
        </w:rPr>
        <w:t xml:space="preserve">David Fisher made a motion, second by Tony Cooper to transfer $4,995.30 from Highway DA5140- to the Trust &amp; Agency account for 2012 Teamsters Healthcare plan additional premiums. ( </w:t>
      </w:r>
      <w:r>
        <w:rPr>
          <w:rFonts w:ascii="Calibri" w:eastAsia="Calibri" w:hAnsi="Calibri"/>
          <w:sz w:val="22"/>
          <w:szCs w:val="22"/>
        </w:rPr>
        <w:t>Due</w:t>
      </w:r>
      <w:r>
        <w:rPr>
          <w:rFonts w:ascii="Calibri" w:eastAsia="Calibri" w:hAnsi="Calibri"/>
          <w:sz w:val="22"/>
          <w:szCs w:val="22"/>
        </w:rPr>
        <w:t xml:space="preserve"> to the lack of a current contract) All were in favor.</w:t>
      </w:r>
    </w:p>
    <w:p w:rsidR="00C561FB" w:rsidRDefault="00C561FB" w:rsidP="00C561FB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The Board discussed the confusion about the United Church catering a banquet for the Holstein Association and the issue of the Church paying a $50 fee but the organization not paying the fee. A letter will be sent to the Church regarding this issue.</w:t>
      </w:r>
    </w:p>
    <w:p w:rsidR="00C561FB" w:rsidRDefault="00C561FB" w:rsidP="00C561FB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David will look into the possibility of installing solar panels on the street lights.</w:t>
      </w:r>
    </w:p>
    <w:p w:rsidR="00C561FB" w:rsidRDefault="00C561FB" w:rsidP="00C561FB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Tony Cooper made a motion, second by Tim Thisse to approve the minutes from the December 5, 2012 special meeting. All were in favor.</w:t>
      </w:r>
    </w:p>
    <w:p w:rsidR="00C561FB" w:rsidRDefault="00C561FB" w:rsidP="00C561FB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The next regular Town Board meeting will be held on January 9, 2013 at 6:30 pm.</w:t>
      </w:r>
    </w:p>
    <w:p w:rsidR="00C561FB" w:rsidRDefault="00C561FB" w:rsidP="00C561FB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Tim Thisse made a motion, second by Tony Cooper to adjourn at 7:30 pm. All were in favor.</w:t>
      </w:r>
    </w:p>
    <w:p w:rsidR="00C561FB" w:rsidRDefault="00C561FB" w:rsidP="00C561FB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C561FB" w:rsidRDefault="00C561FB" w:rsidP="00C561FB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________________________________________</w:t>
      </w:r>
    </w:p>
    <w:p w:rsidR="00C561FB" w:rsidRDefault="00C561FB" w:rsidP="00C561FB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Judy Hargrave, Town Clerk</w:t>
      </w:r>
    </w:p>
    <w:p w:rsidR="004771BB" w:rsidRDefault="004771BB">
      <w:bookmarkStart w:id="0" w:name="_GoBack"/>
      <w:bookmarkEnd w:id="0"/>
    </w:p>
    <w:sectPr w:rsidR="00477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FB"/>
    <w:rsid w:val="004771BB"/>
    <w:rsid w:val="00C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Hargrave</dc:creator>
  <cp:lastModifiedBy>Judy Hargrave</cp:lastModifiedBy>
  <cp:revision>1</cp:revision>
  <dcterms:created xsi:type="dcterms:W3CDTF">2012-12-26T18:26:00Z</dcterms:created>
  <dcterms:modified xsi:type="dcterms:W3CDTF">2012-12-26T18:28:00Z</dcterms:modified>
</cp:coreProperties>
</file>