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3" w:rsidRDefault="00800233" w:rsidP="00800233">
      <w:pPr>
        <w:ind w:firstLine="720"/>
        <w:jc w:val="center"/>
        <w:rPr>
          <w:b/>
        </w:rPr>
      </w:pPr>
      <w:r>
        <w:rPr>
          <w:b/>
        </w:rPr>
        <w:t>APRIL 8, 2015</w:t>
      </w:r>
    </w:p>
    <w:p w:rsidR="00800233" w:rsidRDefault="00800233" w:rsidP="00800233">
      <w:pPr>
        <w:ind w:firstLine="720"/>
        <w:jc w:val="center"/>
        <w:rPr>
          <w:b/>
        </w:rPr>
      </w:pPr>
    </w:p>
    <w:p w:rsidR="00800233" w:rsidRDefault="00800233" w:rsidP="00800233">
      <w:pPr>
        <w:ind w:firstLine="720"/>
        <w:jc w:val="left"/>
      </w:pPr>
      <w:r>
        <w:t xml:space="preserve">     A regular meeting of the Town Board was called to order at 6:30 pm in the Town Office.</w:t>
      </w:r>
    </w:p>
    <w:p w:rsidR="00800233" w:rsidRDefault="00800233" w:rsidP="00800233">
      <w:pPr>
        <w:ind w:firstLine="720"/>
        <w:jc w:val="left"/>
      </w:pPr>
      <w:r>
        <w:t xml:space="preserve">     Members present: Tony Cooper, Kevin Finnegan, David Fisher, Tim </w:t>
      </w:r>
      <w:proofErr w:type="spellStart"/>
      <w:r>
        <w:t>Thisse</w:t>
      </w:r>
      <w:proofErr w:type="spellEnd"/>
      <w:r>
        <w:t>, Bill Barkley – Highway Supt and Judy Hargrave – Town Clerk. Absent: Garry Wells</w:t>
      </w:r>
    </w:p>
    <w:p w:rsidR="00800233" w:rsidRDefault="00800233" w:rsidP="00800233">
      <w:pPr>
        <w:ind w:firstLine="720"/>
        <w:jc w:val="left"/>
      </w:pPr>
      <w:r>
        <w:t xml:space="preserve">     Also present: Jeff Gilson</w:t>
      </w:r>
    </w:p>
    <w:p w:rsidR="00800233" w:rsidRDefault="00800233" w:rsidP="00800233">
      <w:pPr>
        <w:ind w:firstLine="720"/>
        <w:jc w:val="left"/>
      </w:pPr>
      <w:r>
        <w:rPr>
          <w:b/>
        </w:rPr>
        <w:t xml:space="preserve">     Public Comment: </w:t>
      </w:r>
      <w:r>
        <w:t>Jeff gave an update on building permit applications.</w:t>
      </w:r>
    </w:p>
    <w:p w:rsidR="00800233" w:rsidRDefault="00800233" w:rsidP="00800233">
      <w:pPr>
        <w:ind w:firstLine="720"/>
        <w:jc w:val="left"/>
      </w:pPr>
      <w:r>
        <w:t xml:space="preserve">     The board reviewed the monthly report. David Fisher made a motion, second by Tim </w:t>
      </w:r>
      <w:proofErr w:type="spellStart"/>
      <w:r>
        <w:t>Thisse</w:t>
      </w:r>
      <w:proofErr w:type="spellEnd"/>
      <w:r>
        <w:t xml:space="preserve"> to acknowledge receipt of the monthly report. All were in favor.</w:t>
      </w:r>
    </w:p>
    <w:p w:rsidR="00800233" w:rsidRDefault="00800233" w:rsidP="00800233">
      <w:pPr>
        <w:ind w:firstLine="720"/>
        <w:jc w:val="left"/>
      </w:pPr>
      <w:r>
        <w:t xml:space="preserve">     The board reviewed the monthly bills. David Fisher asked about Highway bill #56 to Viking for $2119.42. Bill said it was for parts for the snowplow.</w:t>
      </w:r>
    </w:p>
    <w:p w:rsidR="00800233" w:rsidRDefault="00800233" w:rsidP="00800233">
      <w:pPr>
        <w:ind w:firstLine="720"/>
        <w:jc w:val="left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pay the monthly bills. General #79-107 for $7,877.36, Highway #54-74 for $9,815.15, Water #18-26 for $2,885.69, Sewer #19-26 for $2,848.15, Light District #4 for $1,584.79 and Trust * Agency #7-8 for $7,313.85. All were in favor.</w:t>
      </w:r>
    </w:p>
    <w:p w:rsidR="00800233" w:rsidRDefault="00800233" w:rsidP="00800233">
      <w:pPr>
        <w:ind w:firstLine="720"/>
        <w:jc w:val="left"/>
      </w:pPr>
      <w:r>
        <w:rPr>
          <w:b/>
        </w:rPr>
        <w:t xml:space="preserve">     Communications: </w:t>
      </w:r>
      <w:r>
        <w:t>MetLife sent a dividend check of $4.90.</w:t>
      </w:r>
    </w:p>
    <w:p w:rsidR="00800233" w:rsidRDefault="00800233" w:rsidP="00800233">
      <w:pPr>
        <w:ind w:firstLine="720"/>
        <w:jc w:val="left"/>
      </w:pPr>
      <w:r>
        <w:t xml:space="preserve">     The Town received $2028.00 for last month’s justice fees.</w:t>
      </w:r>
    </w:p>
    <w:p w:rsidR="00800233" w:rsidRDefault="00800233" w:rsidP="00800233">
      <w:pPr>
        <w:ind w:firstLine="720"/>
        <w:jc w:val="left"/>
      </w:pPr>
      <w:r>
        <w:t xml:space="preserve">     The Excellus renewal rate will be increased 12.1% effective 06/01/2015. Amy Moulton is going to check on the rate for a high deductible policy through Teamster.</w:t>
      </w:r>
    </w:p>
    <w:p w:rsidR="00800233" w:rsidRDefault="00800233" w:rsidP="00800233">
      <w:pPr>
        <w:ind w:firstLine="720"/>
        <w:jc w:val="left"/>
      </w:pPr>
      <w:r>
        <w:t xml:space="preserve">     </w:t>
      </w:r>
      <w:r>
        <w:rPr>
          <w:b/>
        </w:rPr>
        <w:t xml:space="preserve">Bill Barkley: </w:t>
      </w:r>
      <w:r>
        <w:t>The leak in the water tower has been repaired.</w:t>
      </w:r>
    </w:p>
    <w:p w:rsidR="00800233" w:rsidRDefault="00800233" w:rsidP="00800233">
      <w:pPr>
        <w:ind w:firstLine="720"/>
        <w:jc w:val="left"/>
      </w:pPr>
      <w:r>
        <w:t xml:space="preserve">     Bill and Bob Dalton are going to check out a rubber wheeled excavator that will be auctioned off.</w:t>
      </w:r>
    </w:p>
    <w:p w:rsidR="00800233" w:rsidRDefault="00800233" w:rsidP="00800233">
      <w:pPr>
        <w:ind w:firstLine="720"/>
        <w:jc w:val="left"/>
      </w:pPr>
      <w:r>
        <w:t xml:space="preserve">     Bill asked Tony about installing a </w:t>
      </w:r>
      <w:proofErr w:type="spellStart"/>
      <w:r>
        <w:t>turn around</w:t>
      </w:r>
      <w:proofErr w:type="spellEnd"/>
      <w:r>
        <w:t xml:space="preserve"> spot on his property on the Short road. Tony will discuss with Bill.</w:t>
      </w:r>
    </w:p>
    <w:p w:rsidR="00800233" w:rsidRDefault="00800233" w:rsidP="00800233">
      <w:pPr>
        <w:ind w:firstLine="720"/>
        <w:jc w:val="left"/>
      </w:pPr>
      <w:r>
        <w:t xml:space="preserve">     </w:t>
      </w:r>
      <w:r>
        <w:rPr>
          <w:b/>
        </w:rPr>
        <w:t xml:space="preserve">Old Business: </w:t>
      </w:r>
      <w:r>
        <w:t xml:space="preserve">Tony is in contact with Marcia </w:t>
      </w:r>
      <w:proofErr w:type="spellStart"/>
      <w:proofErr w:type="gramStart"/>
      <w:r>
        <w:t>LeMay</w:t>
      </w:r>
      <w:proofErr w:type="spellEnd"/>
      <w:proofErr w:type="gramEnd"/>
      <w:r>
        <w:t xml:space="preserve"> regarding the Luke property and possibly tearing down the old gas station.</w:t>
      </w:r>
    </w:p>
    <w:p w:rsidR="00800233" w:rsidRDefault="00800233" w:rsidP="00800233">
      <w:pPr>
        <w:ind w:firstLine="720"/>
        <w:jc w:val="left"/>
      </w:pPr>
      <w:r>
        <w:t xml:space="preserve">    The advertisement for the permissive referendum for selling the property on State Highway 310 that the Town owns has been done and the end date is May 5</w:t>
      </w:r>
      <w:r>
        <w:rPr>
          <w:vertAlign w:val="superscript"/>
        </w:rPr>
        <w:t>th</w:t>
      </w:r>
      <w:r>
        <w:t>.</w:t>
      </w:r>
    </w:p>
    <w:p w:rsidR="00800233" w:rsidRDefault="00800233" w:rsidP="00800233">
      <w:pPr>
        <w:ind w:firstLine="720"/>
        <w:jc w:val="left"/>
      </w:pPr>
      <w:r>
        <w:t xml:space="preserve">    Kevin Finnegan submitted the grant application for the construction of a boat dock, sidewalks, a bandstand and possibly a walking path around the park.</w:t>
      </w:r>
    </w:p>
    <w:p w:rsidR="00800233" w:rsidRDefault="00800233" w:rsidP="00800233">
      <w:pPr>
        <w:ind w:firstLine="720"/>
        <w:jc w:val="left"/>
      </w:pPr>
      <w:r>
        <w:rPr>
          <w:b/>
        </w:rPr>
        <w:t xml:space="preserve">     New Business: </w:t>
      </w:r>
      <w:r>
        <w:t xml:space="preserve">Tony reported that this year could possibly be the last year for the Bluegrass </w:t>
      </w:r>
      <w:proofErr w:type="gramStart"/>
      <w:r>
        <w:t>Festival,</w:t>
      </w:r>
      <w:proofErr w:type="gramEnd"/>
      <w:r>
        <w:t xml:space="preserve"> this is the 25</w:t>
      </w:r>
      <w:r>
        <w:rPr>
          <w:vertAlign w:val="superscript"/>
        </w:rPr>
        <w:t>th</w:t>
      </w:r>
      <w:r>
        <w:t xml:space="preserve"> year for the festival. There will be a Vendor Blender at the </w:t>
      </w:r>
      <w:r>
        <w:lastRenderedPageBreak/>
        <w:t>Community Building on Saturday, May 9</w:t>
      </w:r>
      <w:r>
        <w:rPr>
          <w:vertAlign w:val="superscript"/>
        </w:rPr>
        <w:t>th</w:t>
      </w:r>
      <w:r>
        <w:t xml:space="preserve"> to raise money for the fireworks display held during the festival.</w:t>
      </w:r>
    </w:p>
    <w:p w:rsidR="00800233" w:rsidRDefault="00800233" w:rsidP="00800233">
      <w:pPr>
        <w:ind w:firstLine="720"/>
        <w:jc w:val="left"/>
      </w:pPr>
      <w:r>
        <w:t xml:space="preserve">     Kevin Finnegan made a motion, second by David Fisher to reappoint Wyatt Boswell and Brian Paige to the Zoning Board of appeals. All were in favor.</w:t>
      </w:r>
    </w:p>
    <w:p w:rsidR="00800233" w:rsidRDefault="00800233" w:rsidP="00800233">
      <w:pPr>
        <w:ind w:firstLine="720"/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approve the minutes of the March 11</w:t>
      </w:r>
      <w:r>
        <w:rPr>
          <w:vertAlign w:val="superscript"/>
        </w:rPr>
        <w:t>th</w:t>
      </w:r>
      <w:r>
        <w:t xml:space="preserve"> and April 1 meetings. All were in favor.</w:t>
      </w:r>
    </w:p>
    <w:p w:rsidR="00800233" w:rsidRDefault="00800233" w:rsidP="00800233">
      <w:pPr>
        <w:ind w:firstLine="720"/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adjourn at 7:20 pm.</w:t>
      </w:r>
    </w:p>
    <w:p w:rsidR="00800233" w:rsidRDefault="00800233" w:rsidP="00800233">
      <w:pPr>
        <w:ind w:firstLine="720"/>
        <w:jc w:val="left"/>
      </w:pPr>
    </w:p>
    <w:p w:rsidR="00800233" w:rsidRDefault="00800233" w:rsidP="00800233">
      <w:pPr>
        <w:ind w:firstLine="720"/>
        <w:jc w:val="left"/>
      </w:pPr>
      <w:r>
        <w:t>______________________________</w:t>
      </w:r>
    </w:p>
    <w:p w:rsidR="00800233" w:rsidRDefault="00800233" w:rsidP="00800233">
      <w:pPr>
        <w:ind w:firstLine="720"/>
        <w:jc w:val="left"/>
      </w:pPr>
      <w:r>
        <w:t>Judy Hargrave, Town Clerk</w:t>
      </w:r>
    </w:p>
    <w:p w:rsidR="00EB21AE" w:rsidRDefault="00EB21AE">
      <w:bookmarkStart w:id="0" w:name="_GoBack"/>
      <w:bookmarkEnd w:id="0"/>
    </w:p>
    <w:sectPr w:rsidR="00EB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3"/>
    <w:rsid w:val="00800233"/>
    <w:rsid w:val="00E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33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33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2015-05-07T14:05:00Z</dcterms:created>
  <dcterms:modified xsi:type="dcterms:W3CDTF">2015-05-07T14:06:00Z</dcterms:modified>
</cp:coreProperties>
</file>